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5F65" w:rsidRDefault="005206D5" w:rsidP="00E75F65">
      <w:pPr>
        <w:pStyle w:val="18"/>
        <w:tabs>
          <w:tab w:val="left" w:pos="2400"/>
        </w:tabs>
      </w:pPr>
      <w:r w:rsidRPr="00C0407C">
        <w:rPr>
          <w:szCs w:val="24"/>
        </w:rPr>
        <w:tab/>
      </w:r>
      <w:r w:rsidR="00343CF3">
        <w:rPr>
          <w:noProof/>
        </w:rPr>
        <w:drawing>
          <wp:inline distT="0" distB="0" distL="0" distR="0">
            <wp:extent cx="5947410" cy="1685925"/>
            <wp:effectExtent l="0" t="0" r="0" b="0"/>
            <wp:docPr id="2" name="Рисунок 2" descr="Описание: Бланк письм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Бланк письма"/>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7410" cy="1685925"/>
                    </a:xfrm>
                    <a:prstGeom prst="rect">
                      <a:avLst/>
                    </a:prstGeom>
                    <a:noFill/>
                    <a:ln>
                      <a:noFill/>
                    </a:ln>
                  </pic:spPr>
                </pic:pic>
              </a:graphicData>
            </a:graphic>
          </wp:inline>
        </w:drawing>
      </w:r>
    </w:p>
    <w:tbl>
      <w:tblPr>
        <w:tblW w:w="0" w:type="auto"/>
        <w:jc w:val="right"/>
        <w:tblLook w:val="01E0" w:firstRow="1" w:lastRow="1" w:firstColumn="1" w:lastColumn="1" w:noHBand="0" w:noVBand="0"/>
      </w:tblPr>
      <w:tblGrid>
        <w:gridCol w:w="4675"/>
      </w:tblGrid>
      <w:tr w:rsidR="00E75F65" w:rsidTr="00E75F65">
        <w:trPr>
          <w:jc w:val="right"/>
        </w:trPr>
        <w:tc>
          <w:tcPr>
            <w:tcW w:w="4675" w:type="dxa"/>
          </w:tcPr>
          <w:p w:rsidR="00343CF3" w:rsidRDefault="00343CF3" w:rsidP="00343CF3">
            <w:pPr>
              <w:pStyle w:val="18"/>
              <w:tabs>
                <w:tab w:val="left" w:pos="2400"/>
              </w:tabs>
            </w:pPr>
            <w:r>
              <w:rPr>
                <w:szCs w:val="24"/>
              </w:rPr>
              <w:t>У</w:t>
            </w:r>
            <w:r>
              <w:t>ТВЕРЖДАЮ</w:t>
            </w:r>
          </w:p>
          <w:p w:rsidR="00343CF3" w:rsidRDefault="00872723" w:rsidP="00343CF3">
            <w:r>
              <w:t>Г</w:t>
            </w:r>
            <w:r w:rsidR="00343CF3">
              <w:t>енеральн</w:t>
            </w:r>
            <w:r>
              <w:t xml:space="preserve">ый </w:t>
            </w:r>
            <w:r w:rsidR="00343CF3">
              <w:t xml:space="preserve"> директор</w:t>
            </w:r>
          </w:p>
          <w:p w:rsidR="00343CF3" w:rsidRDefault="00343CF3" w:rsidP="00343CF3">
            <w:r>
              <w:t>АО «</w:t>
            </w:r>
            <w:proofErr w:type="spellStart"/>
            <w:r>
              <w:t>Выборгтеплоэнерго</w:t>
            </w:r>
            <w:proofErr w:type="spellEnd"/>
            <w:r>
              <w:t>»</w:t>
            </w:r>
          </w:p>
          <w:p w:rsidR="00343CF3" w:rsidRDefault="002C58DD" w:rsidP="00343CF3">
            <w:r>
              <w:t>А</w:t>
            </w:r>
            <w:r w:rsidR="00343CF3">
              <w:t>.</w:t>
            </w:r>
            <w:r w:rsidR="00172A66">
              <w:t>В. Кривонос</w:t>
            </w:r>
            <w:r w:rsidR="009E40D2">
              <w:t xml:space="preserve">  </w:t>
            </w:r>
            <w:r w:rsidR="00343CF3">
              <w:t>/___________/</w:t>
            </w:r>
          </w:p>
          <w:p w:rsidR="00343CF3" w:rsidRDefault="00172A66" w:rsidP="00343CF3">
            <w:r>
              <w:t>о</w:t>
            </w:r>
            <w:r w:rsidR="00343CF3">
              <w:t>т</w:t>
            </w:r>
            <w:r>
              <w:t xml:space="preserve"> </w:t>
            </w:r>
            <w:r w:rsidR="00343CF3">
              <w:t xml:space="preserve"> «</w:t>
            </w:r>
            <w:r w:rsidR="00AF57C3">
              <w:t>1</w:t>
            </w:r>
            <w:r w:rsidR="0025439C">
              <w:t>3</w:t>
            </w:r>
            <w:r w:rsidR="00343CF3">
              <w:t xml:space="preserve">» </w:t>
            </w:r>
            <w:r w:rsidR="00872723">
              <w:t>июня</w:t>
            </w:r>
            <w:r>
              <w:t xml:space="preserve"> </w:t>
            </w:r>
            <w:r w:rsidR="00343CF3">
              <w:t xml:space="preserve"> 201</w:t>
            </w:r>
            <w:r w:rsidR="00FD546D">
              <w:t>9</w:t>
            </w:r>
            <w:r w:rsidR="00343CF3">
              <w:t xml:space="preserve"> г.</w:t>
            </w:r>
          </w:p>
          <w:p w:rsidR="00E75F65" w:rsidRPr="00E75F65" w:rsidRDefault="00E75F65" w:rsidP="006A1767">
            <w:pPr>
              <w:ind w:firstLine="247"/>
              <w:jc w:val="both"/>
              <w:rPr>
                <w:u w:val="single"/>
              </w:rPr>
            </w:pPr>
          </w:p>
        </w:tc>
      </w:tr>
      <w:tr w:rsidR="00E75F65" w:rsidTr="00E75F65">
        <w:trPr>
          <w:jc w:val="right"/>
        </w:trPr>
        <w:tc>
          <w:tcPr>
            <w:tcW w:w="4675" w:type="dxa"/>
          </w:tcPr>
          <w:p w:rsidR="00E75F65" w:rsidRDefault="00E75F65" w:rsidP="006A1767">
            <w:pPr>
              <w:ind w:firstLine="247"/>
              <w:jc w:val="both"/>
              <w:rPr>
                <w:u w:val="single"/>
              </w:rPr>
            </w:pPr>
          </w:p>
        </w:tc>
      </w:tr>
      <w:tr w:rsidR="00E75F65" w:rsidTr="00E75F65">
        <w:trPr>
          <w:jc w:val="right"/>
        </w:trPr>
        <w:tc>
          <w:tcPr>
            <w:tcW w:w="4675" w:type="dxa"/>
          </w:tcPr>
          <w:p w:rsidR="00E75F65" w:rsidRDefault="00E75F65">
            <w:pPr>
              <w:ind w:firstLine="247"/>
              <w:jc w:val="right"/>
              <w:rPr>
                <w:u w:val="single"/>
              </w:rPr>
            </w:pPr>
          </w:p>
        </w:tc>
      </w:tr>
      <w:tr w:rsidR="00E75F65" w:rsidTr="00E75F65">
        <w:trPr>
          <w:jc w:val="right"/>
        </w:trPr>
        <w:tc>
          <w:tcPr>
            <w:tcW w:w="4675" w:type="dxa"/>
          </w:tcPr>
          <w:p w:rsidR="00E75F65" w:rsidRDefault="00E75F65">
            <w:pPr>
              <w:ind w:firstLine="247"/>
              <w:jc w:val="right"/>
              <w:rPr>
                <w:u w:val="single"/>
              </w:rPr>
            </w:pPr>
          </w:p>
        </w:tc>
      </w:tr>
      <w:tr w:rsidR="00E75F65" w:rsidTr="00E75F65">
        <w:trPr>
          <w:jc w:val="right"/>
        </w:trPr>
        <w:tc>
          <w:tcPr>
            <w:tcW w:w="4675" w:type="dxa"/>
          </w:tcPr>
          <w:p w:rsidR="00E75F65" w:rsidRDefault="00E75F65">
            <w:pPr>
              <w:ind w:firstLine="247"/>
              <w:jc w:val="right"/>
              <w:rPr>
                <w:u w:val="single"/>
              </w:rPr>
            </w:pPr>
          </w:p>
        </w:tc>
      </w:tr>
      <w:tr w:rsidR="00E75F65" w:rsidTr="00E75F65">
        <w:trPr>
          <w:jc w:val="right"/>
        </w:trPr>
        <w:tc>
          <w:tcPr>
            <w:tcW w:w="4675" w:type="dxa"/>
          </w:tcPr>
          <w:p w:rsidR="00E75F65" w:rsidRDefault="00E75F65">
            <w:pPr>
              <w:ind w:firstLine="247"/>
              <w:jc w:val="right"/>
              <w:rPr>
                <w:u w:val="single"/>
              </w:rPr>
            </w:pPr>
          </w:p>
        </w:tc>
      </w:tr>
      <w:tr w:rsidR="005206D5" w:rsidRPr="00C0407C" w:rsidTr="005206D5">
        <w:trPr>
          <w:jc w:val="right"/>
        </w:trPr>
        <w:tc>
          <w:tcPr>
            <w:tcW w:w="4675" w:type="dxa"/>
          </w:tcPr>
          <w:p w:rsidR="005206D5" w:rsidRPr="00C0407C" w:rsidRDefault="005206D5" w:rsidP="00A36540">
            <w:pPr>
              <w:ind w:firstLine="247"/>
              <w:jc w:val="right"/>
              <w:rPr>
                <w:u w:val="single"/>
              </w:rPr>
            </w:pPr>
          </w:p>
        </w:tc>
      </w:tr>
      <w:tr w:rsidR="005206D5" w:rsidRPr="00C0407C" w:rsidTr="005206D5">
        <w:trPr>
          <w:jc w:val="right"/>
        </w:trPr>
        <w:tc>
          <w:tcPr>
            <w:tcW w:w="4675" w:type="dxa"/>
          </w:tcPr>
          <w:p w:rsidR="005206D5" w:rsidRPr="00C0407C" w:rsidRDefault="005206D5" w:rsidP="00A36540">
            <w:pPr>
              <w:ind w:firstLine="247"/>
              <w:jc w:val="right"/>
              <w:rPr>
                <w:u w:val="single"/>
              </w:rPr>
            </w:pPr>
          </w:p>
        </w:tc>
      </w:tr>
      <w:tr w:rsidR="005206D5" w:rsidRPr="00C0407C" w:rsidTr="005206D5">
        <w:trPr>
          <w:jc w:val="right"/>
        </w:trPr>
        <w:tc>
          <w:tcPr>
            <w:tcW w:w="4675" w:type="dxa"/>
          </w:tcPr>
          <w:p w:rsidR="005206D5" w:rsidRPr="00C0407C" w:rsidRDefault="005206D5" w:rsidP="00A36540">
            <w:pPr>
              <w:ind w:firstLine="247"/>
              <w:jc w:val="right"/>
              <w:rPr>
                <w:u w:val="single"/>
              </w:rPr>
            </w:pPr>
          </w:p>
        </w:tc>
      </w:tr>
      <w:tr w:rsidR="005206D5" w:rsidRPr="00C0407C" w:rsidTr="005206D5">
        <w:trPr>
          <w:jc w:val="right"/>
        </w:trPr>
        <w:tc>
          <w:tcPr>
            <w:tcW w:w="4675" w:type="dxa"/>
          </w:tcPr>
          <w:p w:rsidR="005206D5" w:rsidRPr="00C0407C" w:rsidRDefault="005206D5" w:rsidP="00A36540">
            <w:pPr>
              <w:ind w:firstLine="247"/>
              <w:jc w:val="right"/>
              <w:rPr>
                <w:u w:val="single"/>
              </w:rPr>
            </w:pPr>
          </w:p>
        </w:tc>
      </w:tr>
      <w:tr w:rsidR="005206D5" w:rsidRPr="00C0407C" w:rsidTr="005206D5">
        <w:trPr>
          <w:jc w:val="right"/>
        </w:trPr>
        <w:tc>
          <w:tcPr>
            <w:tcW w:w="4675" w:type="dxa"/>
          </w:tcPr>
          <w:p w:rsidR="005206D5" w:rsidRPr="00C0407C" w:rsidRDefault="005206D5" w:rsidP="00A36540">
            <w:pPr>
              <w:ind w:firstLine="247"/>
              <w:jc w:val="right"/>
              <w:rPr>
                <w:u w:val="single"/>
              </w:rPr>
            </w:pPr>
          </w:p>
        </w:tc>
      </w:tr>
    </w:tbl>
    <w:p w:rsidR="005206D5" w:rsidRPr="00C0407C" w:rsidRDefault="005206D5" w:rsidP="005206D5">
      <w:pPr>
        <w:pStyle w:val="18"/>
        <w:tabs>
          <w:tab w:val="left" w:pos="2400"/>
        </w:tabs>
        <w:rPr>
          <w:szCs w:val="24"/>
        </w:rPr>
      </w:pPr>
    </w:p>
    <w:p w:rsidR="005206D5" w:rsidRPr="00C0407C" w:rsidRDefault="005206D5" w:rsidP="005206D5">
      <w:pPr>
        <w:jc w:val="center"/>
        <w:rPr>
          <w:b/>
          <w:bCs/>
        </w:rPr>
      </w:pPr>
    </w:p>
    <w:p w:rsidR="006963F0" w:rsidRPr="00C0407C" w:rsidRDefault="005206D5" w:rsidP="006963F0">
      <w:pPr>
        <w:jc w:val="center"/>
        <w:rPr>
          <w:b/>
          <w:bCs/>
        </w:rPr>
      </w:pPr>
      <w:r w:rsidRPr="00C0407C">
        <w:rPr>
          <w:b/>
          <w:bCs/>
        </w:rPr>
        <w:t xml:space="preserve"> </w:t>
      </w:r>
      <w:r w:rsidR="006963F0" w:rsidRPr="00C0407C">
        <w:rPr>
          <w:b/>
          <w:bCs/>
        </w:rPr>
        <w:t>ДОКУМЕНТАЦИЯ  ЗАПРОСА ПРЕДЛОЖЕНИЙ</w:t>
      </w:r>
      <w:r w:rsidR="00FD546D">
        <w:rPr>
          <w:b/>
          <w:bCs/>
        </w:rPr>
        <w:t xml:space="preserve"> в электронном виде</w:t>
      </w:r>
      <w:r w:rsidR="007D6DB7">
        <w:rPr>
          <w:b/>
          <w:bCs/>
        </w:rPr>
        <w:t>*</w:t>
      </w:r>
    </w:p>
    <w:p w:rsidR="004353EB" w:rsidRPr="00E75F65" w:rsidRDefault="006963F0" w:rsidP="00FD546D">
      <w:pPr>
        <w:jc w:val="center"/>
        <w:rPr>
          <w:b/>
        </w:rPr>
      </w:pPr>
      <w:r w:rsidRPr="00C0407C">
        <w:rPr>
          <w:b/>
          <w:bCs/>
        </w:rPr>
        <w:t xml:space="preserve">№  </w:t>
      </w:r>
      <w:r w:rsidR="00AF57C3">
        <w:rPr>
          <w:b/>
          <w:bCs/>
        </w:rPr>
        <w:t>20</w:t>
      </w:r>
    </w:p>
    <w:p w:rsidR="00172A66" w:rsidRPr="00DE2072" w:rsidRDefault="00172A66" w:rsidP="005D0808">
      <w:pPr>
        <w:spacing w:before="100" w:beforeAutospacing="1" w:after="100" w:afterAutospacing="1"/>
        <w:jc w:val="center"/>
        <w:rPr>
          <w:i/>
          <w:iCs/>
        </w:rPr>
      </w:pPr>
      <w:r w:rsidRPr="00DE2072">
        <w:t xml:space="preserve">Выполнение </w:t>
      </w:r>
      <w:r w:rsidR="00AE3F7C" w:rsidRPr="00DE2072">
        <w:t xml:space="preserve">работ по </w:t>
      </w:r>
      <w:r w:rsidR="005D0808" w:rsidRPr="00DE2072">
        <w:t xml:space="preserve"> </w:t>
      </w:r>
      <w:r w:rsidR="00AE3F7C" w:rsidRPr="00DE2072">
        <w:rPr>
          <w:rFonts w:eastAsia="Calibri"/>
          <w:bCs/>
          <w:lang w:eastAsia="en-US"/>
        </w:rPr>
        <w:t>проведению специальной оценки условий труда</w:t>
      </w:r>
    </w:p>
    <w:p w:rsidR="00E5006F" w:rsidRPr="00DE2072" w:rsidRDefault="00E5006F" w:rsidP="004353EB">
      <w:pPr>
        <w:ind w:left="360"/>
        <w:jc w:val="center"/>
        <w:rPr>
          <w:b/>
          <w:i/>
        </w:rPr>
      </w:pPr>
    </w:p>
    <w:p w:rsidR="00AE3F7C" w:rsidRPr="00DE2072" w:rsidRDefault="00AE3F7C" w:rsidP="004353EB">
      <w:pPr>
        <w:ind w:left="360"/>
        <w:jc w:val="center"/>
        <w:rPr>
          <w:b/>
          <w:i/>
        </w:rPr>
      </w:pPr>
    </w:p>
    <w:p w:rsidR="00AE3F7C" w:rsidRPr="00DE2072" w:rsidRDefault="00AE3F7C" w:rsidP="004353EB">
      <w:pPr>
        <w:ind w:left="360"/>
        <w:jc w:val="center"/>
        <w:rPr>
          <w:b/>
          <w:i/>
        </w:rPr>
      </w:pPr>
    </w:p>
    <w:p w:rsidR="00042FF6" w:rsidRPr="00DE2072" w:rsidRDefault="00042FF6" w:rsidP="00042FF6">
      <w:pPr>
        <w:pStyle w:val="affff8"/>
        <w:spacing w:after="0" w:line="240" w:lineRule="auto"/>
        <w:ind w:firstLine="709"/>
        <w:jc w:val="both"/>
        <w:rPr>
          <w:rFonts w:ascii="Times New Roman" w:hAnsi="Times New Roman"/>
          <w:sz w:val="24"/>
          <w:szCs w:val="24"/>
        </w:rPr>
      </w:pPr>
      <w:r w:rsidRPr="00DE2072">
        <w:rPr>
          <w:rFonts w:ascii="TimesNewRoman" w:hAnsi="TimesNewRoman" w:cs="TimesNewRoman"/>
          <w:sz w:val="24"/>
          <w:szCs w:val="24"/>
        </w:rPr>
        <w:t>Общество осуществляет закупку, участниками которой являются  только субъекты малого и среднего предпринимательства.</w:t>
      </w:r>
    </w:p>
    <w:p w:rsidR="00042FF6" w:rsidRPr="00DE2072" w:rsidRDefault="00042FF6" w:rsidP="00042FF6">
      <w:pPr>
        <w:pStyle w:val="affff8"/>
        <w:spacing w:after="0" w:line="240" w:lineRule="auto"/>
        <w:jc w:val="both"/>
        <w:rPr>
          <w:rFonts w:ascii="Times New Roman" w:hAnsi="Times New Roman"/>
          <w:sz w:val="24"/>
          <w:szCs w:val="24"/>
        </w:rPr>
      </w:pPr>
    </w:p>
    <w:p w:rsidR="005206D5" w:rsidRPr="00DE2072" w:rsidRDefault="005206D5" w:rsidP="00D004BF">
      <w:pPr>
        <w:ind w:right="-1"/>
        <w:jc w:val="both"/>
        <w:rPr>
          <w:b/>
          <w:i/>
        </w:rPr>
      </w:pPr>
    </w:p>
    <w:p w:rsidR="005206D5" w:rsidRPr="00C0407C" w:rsidRDefault="005206D5" w:rsidP="005206D5">
      <w:pPr>
        <w:ind w:right="-1"/>
        <w:jc w:val="both"/>
        <w:rPr>
          <w:b/>
          <w:i/>
        </w:rPr>
      </w:pPr>
    </w:p>
    <w:p w:rsidR="005206D5" w:rsidRPr="00C0407C" w:rsidRDefault="005206D5" w:rsidP="005206D5">
      <w:pPr>
        <w:ind w:right="-1"/>
        <w:jc w:val="both"/>
        <w:rPr>
          <w:b/>
          <w:i/>
        </w:rPr>
      </w:pPr>
    </w:p>
    <w:p w:rsidR="005206D5" w:rsidRPr="00C0407C" w:rsidRDefault="00FD158B" w:rsidP="00FD158B">
      <w:pPr>
        <w:jc w:val="center"/>
      </w:pPr>
      <w:r w:rsidRPr="00C0407C">
        <w:t>г. Выборг</w:t>
      </w:r>
    </w:p>
    <w:p w:rsidR="005C1FC7" w:rsidRDefault="005C1FC7" w:rsidP="005206D5">
      <w:pPr>
        <w:pStyle w:val="111"/>
        <w:keepNext w:val="0"/>
        <w:rPr>
          <w:szCs w:val="24"/>
        </w:rPr>
      </w:pPr>
      <w:r w:rsidRPr="00C0407C">
        <w:rPr>
          <w:szCs w:val="24"/>
        </w:rPr>
        <w:t>201</w:t>
      </w:r>
      <w:r w:rsidR="00FD546D">
        <w:rPr>
          <w:szCs w:val="24"/>
        </w:rPr>
        <w:t>9</w:t>
      </w:r>
    </w:p>
    <w:p w:rsidR="00667D77" w:rsidRPr="00667D77" w:rsidRDefault="00667D77" w:rsidP="00667D77"/>
    <w:p w:rsidR="00667D77" w:rsidRPr="00667D77" w:rsidRDefault="007D6DB7" w:rsidP="00667D77">
      <w:pPr>
        <w:pStyle w:val="ac"/>
        <w:rPr>
          <w:sz w:val="20"/>
        </w:rPr>
      </w:pPr>
      <w:r>
        <w:t>*</w:t>
      </w:r>
      <w:r w:rsidR="00667D77">
        <w:t xml:space="preserve"> </w:t>
      </w:r>
      <w:r w:rsidR="00667D77" w:rsidRPr="00667D77">
        <w:rPr>
          <w:sz w:val="20"/>
        </w:rPr>
        <w:t xml:space="preserve">Данная процедура </w:t>
      </w:r>
      <w:r w:rsidR="008D6CCA">
        <w:rPr>
          <w:sz w:val="20"/>
        </w:rPr>
        <w:t xml:space="preserve"> </w:t>
      </w:r>
      <w:r w:rsidR="00667D77" w:rsidRPr="00667D77">
        <w:rPr>
          <w:sz w:val="20"/>
        </w:rPr>
        <w:t xml:space="preserve">запроса предложений проводится </w:t>
      </w:r>
      <w:r w:rsidR="00FD546D">
        <w:rPr>
          <w:sz w:val="20"/>
        </w:rPr>
        <w:t>с</w:t>
      </w:r>
      <w:r w:rsidR="00667D77" w:rsidRPr="00667D77">
        <w:rPr>
          <w:sz w:val="20"/>
        </w:rPr>
        <w:t xml:space="preserve"> использовани</w:t>
      </w:r>
      <w:r w:rsidR="00724BE6">
        <w:rPr>
          <w:sz w:val="20"/>
        </w:rPr>
        <w:t>ем</w:t>
      </w:r>
      <w:r w:rsidR="00667D77" w:rsidRPr="00667D77">
        <w:rPr>
          <w:sz w:val="20"/>
        </w:rPr>
        <w:t xml:space="preserve"> функционала ЭТП.</w:t>
      </w:r>
    </w:p>
    <w:p w:rsidR="00872723" w:rsidRDefault="00872723" w:rsidP="00E7505F">
      <w:pPr>
        <w:jc w:val="center"/>
        <w:rPr>
          <w:b/>
          <w:u w:val="single"/>
        </w:rPr>
      </w:pPr>
      <w:bookmarkStart w:id="0" w:name="_Toc305665966"/>
      <w:bookmarkStart w:id="1" w:name="_Toc305665986"/>
    </w:p>
    <w:p w:rsidR="00872723" w:rsidRDefault="00872723" w:rsidP="00E7505F">
      <w:pPr>
        <w:jc w:val="center"/>
        <w:rPr>
          <w:b/>
          <w:u w:val="single"/>
        </w:rPr>
      </w:pPr>
    </w:p>
    <w:p w:rsidR="00AE3F7C" w:rsidRDefault="00AE3F7C" w:rsidP="00E7505F">
      <w:pPr>
        <w:jc w:val="center"/>
        <w:rPr>
          <w:b/>
          <w:u w:val="single"/>
        </w:rPr>
      </w:pPr>
    </w:p>
    <w:p w:rsidR="00AE3F7C" w:rsidRDefault="00AE3F7C" w:rsidP="00E7505F">
      <w:pPr>
        <w:jc w:val="center"/>
        <w:rPr>
          <w:b/>
          <w:u w:val="single"/>
        </w:rPr>
      </w:pPr>
    </w:p>
    <w:p w:rsidR="00AE3F7C" w:rsidRDefault="00AE3F7C" w:rsidP="00E7505F">
      <w:pPr>
        <w:jc w:val="center"/>
        <w:rPr>
          <w:b/>
          <w:u w:val="single"/>
        </w:rPr>
      </w:pPr>
    </w:p>
    <w:p w:rsidR="00E7505F" w:rsidRDefault="002C58DD" w:rsidP="00E7505F">
      <w:pPr>
        <w:jc w:val="center"/>
        <w:rPr>
          <w:b/>
          <w:u w:val="single"/>
        </w:rPr>
      </w:pPr>
      <w:r>
        <w:rPr>
          <w:b/>
          <w:u w:val="single"/>
        </w:rPr>
        <w:lastRenderedPageBreak/>
        <w:t>Р</w:t>
      </w:r>
      <w:r w:rsidR="00E7505F">
        <w:rPr>
          <w:b/>
          <w:u w:val="single"/>
        </w:rPr>
        <w:t xml:space="preserve">АЗДЕЛ 1. </w:t>
      </w:r>
    </w:p>
    <w:p w:rsidR="00E7505F" w:rsidRDefault="00E7505F" w:rsidP="00E7505F">
      <w:pPr>
        <w:jc w:val="center"/>
        <w:rPr>
          <w:b/>
          <w:u w:val="single"/>
        </w:rPr>
      </w:pPr>
    </w:p>
    <w:p w:rsidR="00E7505F" w:rsidRDefault="00E7505F" w:rsidP="00E7505F">
      <w:pPr>
        <w:jc w:val="center"/>
        <w:rPr>
          <w:b/>
        </w:rPr>
      </w:pPr>
      <w:r>
        <w:rPr>
          <w:b/>
        </w:rPr>
        <w:t>ТЕРМИНЫ И ОПРЕДЕЛЕНИЯ</w:t>
      </w:r>
      <w:bookmarkEnd w:id="0"/>
    </w:p>
    <w:p w:rsidR="00E7505F" w:rsidRDefault="00E7505F" w:rsidP="00E7505F">
      <w:pPr>
        <w:autoSpaceDE w:val="0"/>
        <w:autoSpaceDN w:val="0"/>
        <w:adjustRightInd w:val="0"/>
        <w:ind w:firstLine="454"/>
        <w:jc w:val="both"/>
      </w:pPr>
      <w:r>
        <w:rPr>
          <w:b/>
        </w:rPr>
        <w:t>запрос предложений</w:t>
      </w:r>
      <w:r>
        <w:t xml:space="preserve"> - открытая конкурентная процедура закупки.</w:t>
      </w:r>
    </w:p>
    <w:p w:rsidR="00E7505F" w:rsidRDefault="00E7505F" w:rsidP="00A6308F">
      <w:pPr>
        <w:numPr>
          <w:ilvl w:val="0"/>
          <w:numId w:val="24"/>
        </w:numPr>
        <w:ind w:left="0" w:firstLine="340"/>
        <w:jc w:val="both"/>
      </w:pPr>
      <w:r>
        <w:t>документация о закупке - комплект документов, содержащий полные сведения и информацию о предмете, условиях участия и правилах проведения процедуры закупки, правилах подготовки, оформления и подачи заявки на участие в закупке, правилах выбора победителя, а также об условиях заключаемого по результатам процедуры закупки договора;</w:t>
      </w:r>
    </w:p>
    <w:p w:rsidR="00E7505F" w:rsidRDefault="00E7505F" w:rsidP="00A6308F">
      <w:pPr>
        <w:numPr>
          <w:ilvl w:val="0"/>
          <w:numId w:val="24"/>
        </w:numPr>
        <w:autoSpaceDE w:val="0"/>
        <w:autoSpaceDN w:val="0"/>
        <w:adjustRightInd w:val="0"/>
        <w:ind w:left="0" w:firstLine="340"/>
        <w:jc w:val="both"/>
      </w:pPr>
      <w:r>
        <w:rPr>
          <w:color w:val="000000"/>
        </w:rPr>
        <w:t xml:space="preserve">единая информационная система (ЕИС) </w:t>
      </w:r>
      <w:r>
        <w:t xml:space="preserve">- </w:t>
      </w:r>
      <w:r>
        <w:rPr>
          <w:color w:val="000000"/>
        </w:rPr>
        <w:t>совокупность информации</w:t>
      </w:r>
      <w:r>
        <w:t xml:space="preserve">, </w:t>
      </w:r>
      <w:r>
        <w:rPr>
          <w:color w:val="000000"/>
        </w:rPr>
        <w:t xml:space="preserve">содержащейся в базах данных, информационных технологий и технических средств, обеспечивающих формирование, обработку, хранение такой </w:t>
      </w:r>
      <w:r>
        <w:t xml:space="preserve">информации, а также ее предоставление с использованием </w:t>
      </w:r>
      <w:hyperlink r:id="rId10" w:history="1">
        <w:r>
          <w:rPr>
            <w:rStyle w:val="a9"/>
          </w:rPr>
          <w:t>официального сайта</w:t>
        </w:r>
      </w:hyperlink>
      <w:r>
        <w:rPr>
          <w:color w:val="000000"/>
        </w:rPr>
        <w:t xml:space="preserve"> единой информационной системы в информационно-телекоммуникационной сети «Интернет» (</w:t>
      </w:r>
      <w:r>
        <w:rPr>
          <w:color w:val="000000"/>
          <w:lang w:val="en-US"/>
        </w:rPr>
        <w:t>www</w:t>
      </w:r>
      <w:r>
        <w:rPr>
          <w:color w:val="000000"/>
        </w:rPr>
        <w:t>.</w:t>
      </w:r>
      <w:proofErr w:type="spellStart"/>
      <w:r>
        <w:rPr>
          <w:color w:val="000000"/>
          <w:lang w:val="en-US"/>
        </w:rPr>
        <w:t>zakupki</w:t>
      </w:r>
      <w:proofErr w:type="spellEnd"/>
      <w:r>
        <w:rPr>
          <w:color w:val="000000"/>
        </w:rPr>
        <w:t>.</w:t>
      </w:r>
      <w:proofErr w:type="spellStart"/>
      <w:r>
        <w:rPr>
          <w:color w:val="000000"/>
          <w:lang w:val="en-US"/>
        </w:rPr>
        <w:t>gov</w:t>
      </w:r>
      <w:proofErr w:type="spellEnd"/>
      <w:r>
        <w:rPr>
          <w:color w:val="000000"/>
        </w:rPr>
        <w:t>.</w:t>
      </w:r>
      <w:proofErr w:type="spellStart"/>
      <w:r>
        <w:rPr>
          <w:color w:val="000000"/>
          <w:lang w:val="en-US"/>
        </w:rPr>
        <w:t>ru</w:t>
      </w:r>
      <w:proofErr w:type="spellEnd"/>
      <w:r>
        <w:rPr>
          <w:color w:val="000000"/>
        </w:rPr>
        <w:t>);</w:t>
      </w:r>
    </w:p>
    <w:p w:rsidR="00E7505F" w:rsidRDefault="00E7505F" w:rsidP="00A6308F">
      <w:pPr>
        <w:numPr>
          <w:ilvl w:val="0"/>
          <w:numId w:val="24"/>
        </w:numPr>
        <w:autoSpaceDE w:val="0"/>
        <w:autoSpaceDN w:val="0"/>
        <w:adjustRightInd w:val="0"/>
        <w:ind w:left="0" w:firstLine="340"/>
        <w:jc w:val="both"/>
      </w:pPr>
      <w:r>
        <w:rPr>
          <w:bCs/>
          <w:color w:val="000000"/>
        </w:rPr>
        <w:t xml:space="preserve">заказчик </w:t>
      </w:r>
      <w:r>
        <w:rPr>
          <w:color w:val="000000"/>
        </w:rPr>
        <w:t>– Акционерное общество «</w:t>
      </w:r>
      <w:proofErr w:type="spellStart"/>
      <w:r>
        <w:rPr>
          <w:color w:val="000000"/>
        </w:rPr>
        <w:t>Выборгтеплоэнерго</w:t>
      </w:r>
      <w:proofErr w:type="spellEnd"/>
      <w:r>
        <w:rPr>
          <w:color w:val="000000"/>
        </w:rPr>
        <w:t>» (сокращенное наименование - АО «</w:t>
      </w:r>
      <w:proofErr w:type="spellStart"/>
      <w:r>
        <w:rPr>
          <w:color w:val="000000"/>
        </w:rPr>
        <w:t>Выборгтеплоэнерго</w:t>
      </w:r>
      <w:proofErr w:type="spellEnd"/>
      <w:r>
        <w:rPr>
          <w:color w:val="000000"/>
        </w:rPr>
        <w:t>»);</w:t>
      </w:r>
    </w:p>
    <w:p w:rsidR="00E7505F" w:rsidRDefault="00E7505F" w:rsidP="00A6308F">
      <w:pPr>
        <w:numPr>
          <w:ilvl w:val="0"/>
          <w:numId w:val="24"/>
        </w:numPr>
        <w:autoSpaceDE w:val="0"/>
        <w:autoSpaceDN w:val="0"/>
        <w:adjustRightInd w:val="0"/>
        <w:ind w:left="0" w:firstLine="340"/>
        <w:jc w:val="both"/>
      </w:pPr>
      <w:r>
        <w:rPr>
          <w:color w:val="000000"/>
        </w:rPr>
        <w:t>закупка – совокупность действий, осуществляемых заказчиком в установленном настоящим Положением порядке и направленных на обеспечение нужд АО «</w:t>
      </w:r>
      <w:proofErr w:type="spellStart"/>
      <w:r>
        <w:rPr>
          <w:color w:val="000000"/>
        </w:rPr>
        <w:t>Выборгтеплоэнерго</w:t>
      </w:r>
      <w:proofErr w:type="spellEnd"/>
      <w:r>
        <w:rPr>
          <w:color w:val="000000"/>
        </w:rPr>
        <w:t>»;</w:t>
      </w:r>
    </w:p>
    <w:p w:rsidR="00E7505F" w:rsidRDefault="00E7505F" w:rsidP="00A6308F">
      <w:pPr>
        <w:numPr>
          <w:ilvl w:val="0"/>
          <w:numId w:val="24"/>
        </w:numPr>
        <w:autoSpaceDE w:val="0"/>
        <w:autoSpaceDN w:val="0"/>
        <w:adjustRightInd w:val="0"/>
        <w:ind w:left="0" w:firstLine="340"/>
        <w:jc w:val="both"/>
      </w:pPr>
      <w:proofErr w:type="gramStart"/>
      <w:r>
        <w:rPr>
          <w:color w:val="000000"/>
        </w:rPr>
        <w:t xml:space="preserve">заявка </w:t>
      </w:r>
      <w:r>
        <w:rPr>
          <w:bCs/>
          <w:color w:val="000000"/>
        </w:rPr>
        <w:t xml:space="preserve">- </w:t>
      </w:r>
      <w:r>
        <w:rPr>
          <w:color w:val="000000"/>
        </w:rPr>
        <w:t>комплект документов, представляемый лицом для участия в процедуре закупки, документально подтверждающих согласие лица участвовать в процедуре закупки на объявленных заказчиком условиях;</w:t>
      </w:r>
      <w:proofErr w:type="gramEnd"/>
    </w:p>
    <w:p w:rsidR="00E7505F" w:rsidRDefault="00E7505F" w:rsidP="00A6308F">
      <w:pPr>
        <w:numPr>
          <w:ilvl w:val="0"/>
          <w:numId w:val="24"/>
        </w:numPr>
        <w:autoSpaceDE w:val="0"/>
        <w:autoSpaceDN w:val="0"/>
        <w:adjustRightInd w:val="0"/>
        <w:ind w:left="0" w:firstLine="340"/>
        <w:jc w:val="both"/>
      </w:pPr>
      <w:proofErr w:type="gramStart"/>
      <w:r>
        <w:rPr>
          <w:color w:val="000000"/>
        </w:rPr>
        <w:t>коллективный участник закупки – любые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несколько физических лиц, выступающих на стороне одного участника закупки, либо несколько индивидуальных предпринимателей, выступающих на стороне одного участника закупки, которые подали заявку на участие в закупке и соответствуют требованиям к коллективному участнику закупки, установленным</w:t>
      </w:r>
      <w:proofErr w:type="gramEnd"/>
      <w:r>
        <w:rPr>
          <w:color w:val="000000"/>
        </w:rPr>
        <w:t xml:space="preserve"> заказчиком в соответствии с настоящим Положением;</w:t>
      </w:r>
    </w:p>
    <w:p w:rsidR="00E7505F" w:rsidRDefault="00E7505F" w:rsidP="00A6308F">
      <w:pPr>
        <w:numPr>
          <w:ilvl w:val="0"/>
          <w:numId w:val="24"/>
        </w:numPr>
        <w:autoSpaceDE w:val="0"/>
        <w:autoSpaceDN w:val="0"/>
        <w:adjustRightInd w:val="0"/>
        <w:ind w:left="0" w:firstLine="340"/>
        <w:jc w:val="both"/>
      </w:pPr>
      <w:r>
        <w:rPr>
          <w:bCs/>
          <w:color w:val="000000"/>
        </w:rPr>
        <w:t>комиссия по осуществлению закупок - коллегиальный орган, образуемый по решению заказчика для проведения процедур закупок и осуществления иных возложенных на нее функций (далее – комиссия);</w:t>
      </w:r>
    </w:p>
    <w:p w:rsidR="00E7505F" w:rsidRDefault="00E7505F" w:rsidP="00A6308F">
      <w:pPr>
        <w:numPr>
          <w:ilvl w:val="0"/>
          <w:numId w:val="24"/>
        </w:numPr>
        <w:autoSpaceDE w:val="0"/>
        <w:autoSpaceDN w:val="0"/>
        <w:adjustRightInd w:val="0"/>
        <w:ind w:left="0" w:firstLine="340"/>
        <w:jc w:val="both"/>
      </w:pPr>
      <w:r>
        <w:rPr>
          <w:color w:val="000000"/>
        </w:rPr>
        <w:t>конкурентный способ закупки</w:t>
      </w:r>
      <w:r>
        <w:rPr>
          <w:b/>
          <w:color w:val="000000"/>
        </w:rPr>
        <w:t xml:space="preserve"> </w:t>
      </w:r>
      <w:r>
        <w:rPr>
          <w:color w:val="000000"/>
        </w:rPr>
        <w:t>– процедура закупки, в ходе которой выбор лучшего поставщика (исполнителя, подрядчика) осуществляется на основе сравнения предложений (состязательности) нескольких независимых участников закупки</w:t>
      </w:r>
      <w:r>
        <w:t>;</w:t>
      </w:r>
    </w:p>
    <w:p w:rsidR="00E7505F" w:rsidRDefault="00E7505F" w:rsidP="00A6308F">
      <w:pPr>
        <w:numPr>
          <w:ilvl w:val="0"/>
          <w:numId w:val="24"/>
        </w:numPr>
        <w:autoSpaceDE w:val="0"/>
        <w:autoSpaceDN w:val="0"/>
        <w:adjustRightInd w:val="0"/>
        <w:ind w:left="0" w:firstLine="340"/>
        <w:jc w:val="both"/>
      </w:pPr>
      <w:r>
        <w:rPr>
          <w:bCs/>
        </w:rPr>
        <w:t>лот</w:t>
      </w:r>
      <w:r>
        <w:t xml:space="preserve"> - часть объема товаров, работ, услуг, являющихся предметом закупки. Для участия в закупке по каждому лоту представляется отдельная заявка на участие в закупке и предусматривается заключение отдельного договора, если иное не предусмотрено условиями закупки;</w:t>
      </w:r>
    </w:p>
    <w:p w:rsidR="00E7505F" w:rsidRDefault="00E7505F" w:rsidP="00A6308F">
      <w:pPr>
        <w:numPr>
          <w:ilvl w:val="0"/>
          <w:numId w:val="24"/>
        </w:numPr>
        <w:ind w:left="0" w:firstLine="340"/>
        <w:jc w:val="both"/>
      </w:pPr>
      <w:r>
        <w:rPr>
          <w:bCs/>
        </w:rPr>
        <w:t>начальная (максимальная) цена договора</w:t>
      </w:r>
      <w:r>
        <w:t xml:space="preserve"> – предельно допустимая цена договора, определяемая заказчиком при проведении закупки (при необходимости);</w:t>
      </w:r>
    </w:p>
    <w:p w:rsidR="00E7505F" w:rsidRDefault="00E7505F" w:rsidP="00A6308F">
      <w:pPr>
        <w:numPr>
          <w:ilvl w:val="0"/>
          <w:numId w:val="24"/>
        </w:numPr>
        <w:autoSpaceDE w:val="0"/>
        <w:autoSpaceDN w:val="0"/>
        <w:adjustRightInd w:val="0"/>
        <w:ind w:left="0" w:firstLine="340"/>
        <w:jc w:val="both"/>
      </w:pPr>
      <w:r>
        <w:rPr>
          <w:bCs/>
        </w:rPr>
        <w:t xml:space="preserve">неконкурентный способ закупки – </w:t>
      </w:r>
      <w:r>
        <w:t>закупка, условия осуществления которой не соответствуют условиям, предусмотренным ч. 3 ст.3 Закона № 223-ФЗ;</w:t>
      </w:r>
    </w:p>
    <w:p w:rsidR="00E7505F" w:rsidRDefault="00E7505F" w:rsidP="00A6308F">
      <w:pPr>
        <w:numPr>
          <w:ilvl w:val="0"/>
          <w:numId w:val="24"/>
        </w:numPr>
        <w:ind w:left="0" w:firstLine="340"/>
        <w:contextualSpacing/>
        <w:jc w:val="both"/>
        <w:rPr>
          <w:i/>
        </w:rPr>
      </w:pPr>
      <w:r>
        <w:rPr>
          <w:i/>
        </w:rPr>
        <w:t>Торги</w:t>
      </w:r>
      <w:r>
        <w:t xml:space="preserve"> – конкурентный способ закупки, проводимый в форме конкурса, аукциона, запроса котировок, запроса предложений.</w:t>
      </w:r>
      <w:bookmarkStart w:id="2" w:name="sub_1221"/>
    </w:p>
    <w:bookmarkEnd w:id="2"/>
    <w:p w:rsidR="00E7505F" w:rsidRDefault="00E7505F" w:rsidP="00A6308F">
      <w:pPr>
        <w:numPr>
          <w:ilvl w:val="0"/>
          <w:numId w:val="24"/>
        </w:numPr>
        <w:autoSpaceDE w:val="0"/>
        <w:autoSpaceDN w:val="0"/>
        <w:adjustRightInd w:val="0"/>
        <w:ind w:left="0" w:firstLine="340"/>
        <w:jc w:val="both"/>
        <w:rPr>
          <w:color w:val="000000"/>
        </w:rPr>
      </w:pPr>
      <w:proofErr w:type="gramStart"/>
      <w:r>
        <w:rPr>
          <w:color w:val="000000"/>
        </w:rPr>
        <w:t>оператор электронной площадки – юридическое лицо независимо от его организационно-правовой формы, формы собственности, места нахождения и места происхождения капитала или физическое лицо в качестве индивидуального предпринимателя, государственная регистрация которых осуществлена в установленном порядке на территории Российской Федерации, которые владеют электронной площадкой, необходимыми для ее функционирования программно-аппаратными средствами и обеспечивают проведение открытых процедур закупки в электронной форме;</w:t>
      </w:r>
      <w:proofErr w:type="gramEnd"/>
    </w:p>
    <w:p w:rsidR="00E7505F" w:rsidRDefault="00E7505F" w:rsidP="00A6308F">
      <w:pPr>
        <w:numPr>
          <w:ilvl w:val="0"/>
          <w:numId w:val="24"/>
        </w:numPr>
        <w:ind w:left="0" w:firstLine="340"/>
        <w:jc w:val="both"/>
      </w:pPr>
      <w:r>
        <w:rPr>
          <w:bCs/>
        </w:rPr>
        <w:lastRenderedPageBreak/>
        <w:t>открытые процедуры закупки</w:t>
      </w:r>
      <w:r>
        <w:t xml:space="preserve"> – процедуры закупки, в которых может принять участие неограниченный круг лиц в соответствии с законодательством Российской Федерации;</w:t>
      </w:r>
    </w:p>
    <w:p w:rsidR="00E7505F" w:rsidRDefault="00E7505F" w:rsidP="00A6308F">
      <w:pPr>
        <w:numPr>
          <w:ilvl w:val="0"/>
          <w:numId w:val="24"/>
        </w:numPr>
        <w:ind w:left="0" w:firstLine="340"/>
        <w:jc w:val="both"/>
      </w:pPr>
      <w:r>
        <w:t>переторжка – особенность проведения процедуры закупки, в которой заказчик предоставляет право всем участникам закупки в установленный срок добровольно повысить рейтинг своей заявки путем снижения первоначальной цены предложения (иных положений заявки), при условии сохранения остальных положений заявки;</w:t>
      </w:r>
    </w:p>
    <w:p w:rsidR="00E7505F" w:rsidRDefault="00E7505F" w:rsidP="00A6308F">
      <w:pPr>
        <w:numPr>
          <w:ilvl w:val="0"/>
          <w:numId w:val="24"/>
        </w:numPr>
        <w:ind w:left="0" w:firstLine="340"/>
        <w:jc w:val="both"/>
      </w:pPr>
      <w:r>
        <w:t xml:space="preserve">победитель – участник закупки, который предоставил наилучшее предложение о заключении договора, в соответствии с условиями закупки; </w:t>
      </w:r>
    </w:p>
    <w:p w:rsidR="00E7505F" w:rsidRDefault="00E7505F" w:rsidP="00A6308F">
      <w:pPr>
        <w:numPr>
          <w:ilvl w:val="0"/>
          <w:numId w:val="24"/>
        </w:numPr>
        <w:autoSpaceDE w:val="0"/>
        <w:autoSpaceDN w:val="0"/>
        <w:adjustRightInd w:val="0"/>
        <w:ind w:left="0" w:firstLine="340"/>
        <w:jc w:val="both"/>
      </w:pPr>
      <w:r>
        <w:rPr>
          <w:bCs/>
        </w:rPr>
        <w:t>поставщик (исполнитель, подрядчик) -  л</w:t>
      </w:r>
      <w:r>
        <w:t xml:space="preserve">юбое юридическое или физическое лицо, в том числе индивидуальный предприниматель, или несколько лиц, выступающих на стороне поставщика, исполнителя, подрядчика, способные на законных основаниях поставить требуемые </w:t>
      </w:r>
      <w:r>
        <w:rPr>
          <w:bCs/>
        </w:rPr>
        <w:t>товары, выполнить требуемые работы, оказать требуемые услуги;</w:t>
      </w:r>
    </w:p>
    <w:p w:rsidR="00E7505F" w:rsidRDefault="00E7505F" w:rsidP="00A6308F">
      <w:pPr>
        <w:numPr>
          <w:ilvl w:val="0"/>
          <w:numId w:val="24"/>
        </w:numPr>
        <w:autoSpaceDE w:val="0"/>
        <w:autoSpaceDN w:val="0"/>
        <w:adjustRightInd w:val="0"/>
        <w:ind w:left="0" w:firstLine="340"/>
        <w:jc w:val="both"/>
      </w:pPr>
      <w:r>
        <w:rPr>
          <w:bCs/>
        </w:rPr>
        <w:t xml:space="preserve">предмет закупки - </w:t>
      </w:r>
      <w:r>
        <w:t xml:space="preserve">конкретные товары, работы или услуги, которые предполагается поставить (выполнить, оказать) </w:t>
      </w:r>
      <w:r>
        <w:rPr>
          <w:bCs/>
        </w:rPr>
        <w:t xml:space="preserve">заказчику </w:t>
      </w:r>
      <w:r>
        <w:t>на условиях, определенных условиями закупки</w:t>
      </w:r>
      <w:r>
        <w:rPr>
          <w:bCs/>
        </w:rPr>
        <w:t>;</w:t>
      </w:r>
    </w:p>
    <w:p w:rsidR="00E7505F" w:rsidRDefault="00E7505F" w:rsidP="00A6308F">
      <w:pPr>
        <w:numPr>
          <w:ilvl w:val="0"/>
          <w:numId w:val="24"/>
        </w:numPr>
        <w:autoSpaceDE w:val="0"/>
        <w:autoSpaceDN w:val="0"/>
        <w:adjustRightInd w:val="0"/>
        <w:ind w:left="0" w:firstLine="340"/>
        <w:jc w:val="both"/>
      </w:pPr>
      <w:r>
        <w:rPr>
          <w:bCs/>
        </w:rPr>
        <w:t>продукция – товары, работы, услуги;</w:t>
      </w:r>
    </w:p>
    <w:p w:rsidR="00E7505F" w:rsidRDefault="00E7505F" w:rsidP="00A6308F">
      <w:pPr>
        <w:numPr>
          <w:ilvl w:val="0"/>
          <w:numId w:val="24"/>
        </w:numPr>
        <w:autoSpaceDE w:val="0"/>
        <w:autoSpaceDN w:val="0"/>
        <w:adjustRightInd w:val="0"/>
        <w:ind w:left="0" w:firstLine="340"/>
        <w:jc w:val="both"/>
      </w:pPr>
      <w:r>
        <w:t xml:space="preserve">процедура </w:t>
      </w:r>
      <w:r>
        <w:noBreakHyphen/>
        <w:t xml:space="preserve"> установленный способ осуществления деятельности или процесса, </w:t>
      </w:r>
      <w:r>
        <w:rPr>
          <w:bCs/>
        </w:rPr>
        <w:t>п</w:t>
      </w:r>
      <w:r>
        <w:t>оследовательность действий;</w:t>
      </w:r>
    </w:p>
    <w:p w:rsidR="00E7505F" w:rsidRDefault="00E7505F" w:rsidP="00A6308F">
      <w:pPr>
        <w:numPr>
          <w:ilvl w:val="0"/>
          <w:numId w:val="24"/>
        </w:numPr>
        <w:ind w:left="0" w:firstLine="340"/>
        <w:jc w:val="both"/>
      </w:pPr>
      <w:proofErr w:type="gramStart"/>
      <w:r>
        <w:rPr>
          <w:bCs/>
        </w:rPr>
        <w:t>участник</w:t>
      </w:r>
      <w:r>
        <w:t xml:space="preserve">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подали заявку на</w:t>
      </w:r>
      <w:proofErr w:type="gramEnd"/>
      <w:r>
        <w:t xml:space="preserve"> участие в закупке и соответствуют обязательным требованиям к участникам закупки, установленным заказчиком в соответствии с настоящим Положением;</w:t>
      </w:r>
    </w:p>
    <w:p w:rsidR="00E7505F" w:rsidRDefault="00E7505F" w:rsidP="00A6308F">
      <w:pPr>
        <w:numPr>
          <w:ilvl w:val="0"/>
          <w:numId w:val="24"/>
        </w:numPr>
        <w:autoSpaceDE w:val="0"/>
        <w:autoSpaceDN w:val="0"/>
        <w:adjustRightInd w:val="0"/>
        <w:ind w:left="0" w:firstLine="340"/>
        <w:jc w:val="both"/>
        <w:rPr>
          <w:color w:val="000000"/>
        </w:rPr>
      </w:pPr>
      <w:r>
        <w:rPr>
          <w:bCs/>
          <w:color w:val="000000"/>
        </w:rPr>
        <w:t>чрезвычайное событие - о</w:t>
      </w:r>
      <w:r>
        <w:rPr>
          <w:color w:val="000000"/>
        </w:rPr>
        <w:t>бстоятельства непреодолимой силы, которые нельзя было предусмотреть заранее и которые создают явную и значительную опасность для жизни и</w:t>
      </w:r>
      <w:r>
        <w:rPr>
          <w:color w:val="000000"/>
          <w:lang w:val="en-US"/>
        </w:rPr>
        <w:t> </w:t>
      </w:r>
    </w:p>
    <w:p w:rsidR="00E7505F" w:rsidRDefault="00E7505F" w:rsidP="00A6308F">
      <w:pPr>
        <w:numPr>
          <w:ilvl w:val="0"/>
          <w:numId w:val="24"/>
        </w:numPr>
        <w:ind w:left="0" w:firstLine="340"/>
        <w:jc w:val="both"/>
      </w:pPr>
      <w:r>
        <w:t>электронная площадка – электронная торгово-закупочная площадка в информационно-телекоммуникационной сети «Интернет», на которой проводятся процедуры закупок в электронной форме (далее – ЭТП);</w:t>
      </w:r>
    </w:p>
    <w:p w:rsidR="00E7505F" w:rsidRDefault="00E7505F" w:rsidP="00A6308F">
      <w:pPr>
        <w:numPr>
          <w:ilvl w:val="0"/>
          <w:numId w:val="24"/>
        </w:numPr>
        <w:ind w:left="0" w:firstLine="340"/>
        <w:jc w:val="both"/>
      </w:pPr>
      <w:r>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E7505F" w:rsidRDefault="00E7505F" w:rsidP="00A6308F">
      <w:pPr>
        <w:numPr>
          <w:ilvl w:val="0"/>
          <w:numId w:val="24"/>
        </w:numPr>
        <w:ind w:left="0" w:firstLine="340"/>
        <w:jc w:val="both"/>
      </w:pPr>
      <w:r>
        <w:t>электронный документ –</w:t>
      </w:r>
      <w:bookmarkStart w:id="3" w:name="_Toc378097867"/>
      <w:r>
        <w:t xml:space="preserve"> это документ, в котором информация представлена в электронно-цифровой форме, пригодной для восприятия человеком, а также для передачи по информационно-телекоммуникационным сетям или для обработки в информационных системах.</w:t>
      </w:r>
    </w:p>
    <w:bookmarkEnd w:id="3"/>
    <w:p w:rsidR="00E7505F" w:rsidRDefault="00E7505F" w:rsidP="00E7505F">
      <w:pPr>
        <w:widowControl w:val="0"/>
        <w:suppressAutoHyphens/>
        <w:autoSpaceDE w:val="0"/>
        <w:autoSpaceDN w:val="0"/>
        <w:adjustRightInd w:val="0"/>
        <w:ind w:firstLine="454"/>
        <w:jc w:val="center"/>
        <w:rPr>
          <w:b/>
          <w:u w:val="single"/>
        </w:rPr>
      </w:pPr>
    </w:p>
    <w:p w:rsidR="00E7505F" w:rsidRDefault="00E7505F" w:rsidP="00E7505F">
      <w:pPr>
        <w:widowControl w:val="0"/>
        <w:suppressAutoHyphens/>
        <w:autoSpaceDE w:val="0"/>
        <w:autoSpaceDN w:val="0"/>
        <w:adjustRightInd w:val="0"/>
        <w:ind w:firstLine="454"/>
        <w:jc w:val="center"/>
        <w:rPr>
          <w:b/>
          <w:u w:val="single"/>
        </w:rPr>
      </w:pPr>
      <w:r>
        <w:rPr>
          <w:b/>
          <w:u w:val="single"/>
        </w:rPr>
        <w:t>РАЗДЕЛ 2.</w:t>
      </w:r>
    </w:p>
    <w:p w:rsidR="00E7505F" w:rsidRDefault="00E7505F" w:rsidP="00E7505F">
      <w:pPr>
        <w:widowControl w:val="0"/>
        <w:suppressAutoHyphens/>
        <w:autoSpaceDE w:val="0"/>
        <w:autoSpaceDN w:val="0"/>
        <w:adjustRightInd w:val="0"/>
        <w:ind w:firstLine="454"/>
        <w:jc w:val="center"/>
        <w:rPr>
          <w:b/>
          <w:u w:val="single"/>
        </w:rPr>
      </w:pPr>
    </w:p>
    <w:p w:rsidR="00E7505F" w:rsidRDefault="00E7505F" w:rsidP="00E7505F">
      <w:pPr>
        <w:widowControl w:val="0"/>
        <w:suppressAutoHyphens/>
        <w:autoSpaceDE w:val="0"/>
        <w:autoSpaceDN w:val="0"/>
        <w:adjustRightInd w:val="0"/>
        <w:ind w:firstLine="454"/>
        <w:jc w:val="center"/>
      </w:pPr>
      <w:r>
        <w:rPr>
          <w:u w:val="single"/>
        </w:rPr>
        <w:t xml:space="preserve"> </w:t>
      </w:r>
      <w:bookmarkStart w:id="4" w:name="_Toc319941028"/>
      <w:bookmarkStart w:id="5" w:name="_Toc320092826"/>
      <w:bookmarkStart w:id="6" w:name="_Toc372018454"/>
      <w:bookmarkStart w:id="7" w:name="_Toc378097871"/>
      <w:r>
        <w:rPr>
          <w:u w:val="single"/>
        </w:rPr>
        <w:t>Нормативно-правовое регулирование закупочной деятельности</w:t>
      </w:r>
      <w:bookmarkEnd w:id="4"/>
      <w:bookmarkEnd w:id="5"/>
      <w:bookmarkEnd w:id="6"/>
      <w:bookmarkEnd w:id="7"/>
    </w:p>
    <w:p w:rsidR="00E7505F" w:rsidRDefault="00E7505F" w:rsidP="00A6308F">
      <w:pPr>
        <w:widowControl w:val="0"/>
        <w:numPr>
          <w:ilvl w:val="0"/>
          <w:numId w:val="25"/>
        </w:numPr>
        <w:tabs>
          <w:tab w:val="clear" w:pos="1587"/>
        </w:tabs>
        <w:suppressAutoHyphens/>
        <w:autoSpaceDE w:val="0"/>
        <w:autoSpaceDN w:val="0"/>
        <w:adjustRightInd w:val="0"/>
        <w:ind w:left="0" w:firstLine="454"/>
        <w:jc w:val="both"/>
      </w:pPr>
      <w:r>
        <w:t xml:space="preserve">При </w:t>
      </w:r>
      <w:r>
        <w:rPr>
          <w:rFonts w:eastAsia="Arial Unicode MS"/>
          <w:kern w:val="2"/>
        </w:rPr>
        <w:t>закупке товаров, работ, услуг заказчик руководствуется Конституцией Российской Федерации, Гражданским кодексом Российской Федерации, Федеральным законом № 223</w:t>
      </w:r>
      <w:r>
        <w:rPr>
          <w:rFonts w:eastAsia="Arial Unicode MS"/>
          <w:kern w:val="2"/>
        </w:rPr>
        <w:noBreakHyphen/>
        <w:t>ФЗ, Федеральным законом от 26.07.2006 №135-ФЗ «О защите конкуренции», другими федеральными законами и иными нормативными правовыми актами Российской Федерации, а также настоящим Положением и действующим законодательством Российской Федерации</w:t>
      </w:r>
      <w:r>
        <w:t>.</w:t>
      </w:r>
    </w:p>
    <w:p w:rsidR="00E7505F" w:rsidRDefault="00E7505F" w:rsidP="00A6308F">
      <w:pPr>
        <w:widowControl w:val="0"/>
        <w:numPr>
          <w:ilvl w:val="0"/>
          <w:numId w:val="25"/>
        </w:numPr>
        <w:tabs>
          <w:tab w:val="clear" w:pos="1587"/>
        </w:tabs>
        <w:suppressAutoHyphens/>
        <w:autoSpaceDE w:val="0"/>
        <w:autoSpaceDN w:val="0"/>
        <w:adjustRightInd w:val="0"/>
        <w:ind w:left="0" w:firstLine="454"/>
        <w:jc w:val="both"/>
      </w:pPr>
      <w:r>
        <w:t>В случаях, когда законодательством Российской Федерации и иными нормативными актами Российской Федерации не урегулированы какие-либо вопросы проведения закупок, АО «</w:t>
      </w:r>
      <w:proofErr w:type="spellStart"/>
      <w:r>
        <w:t>Выборгтеплоэнерго</w:t>
      </w:r>
      <w:proofErr w:type="spellEnd"/>
      <w:r>
        <w:t>» руководствуется  Положением.</w:t>
      </w:r>
    </w:p>
    <w:p w:rsidR="00E7505F" w:rsidRDefault="00E7505F" w:rsidP="00A6308F">
      <w:pPr>
        <w:widowControl w:val="0"/>
        <w:numPr>
          <w:ilvl w:val="0"/>
          <w:numId w:val="25"/>
        </w:numPr>
        <w:tabs>
          <w:tab w:val="clear" w:pos="1587"/>
        </w:tabs>
        <w:suppressAutoHyphens/>
        <w:autoSpaceDE w:val="0"/>
        <w:autoSpaceDN w:val="0"/>
        <w:adjustRightInd w:val="0"/>
        <w:ind w:left="0" w:firstLine="454"/>
        <w:jc w:val="both"/>
      </w:pPr>
      <w:r>
        <w:t xml:space="preserve">В случае закупки товаров, работ, услуг стоимостью равной или превышающей размер крупной сделки, согласование закупки заказчиком осуществляется в соответствии </w:t>
      </w:r>
      <w:r>
        <w:lastRenderedPageBreak/>
        <w:t>с законодательством Российской Федерации.</w:t>
      </w:r>
    </w:p>
    <w:p w:rsidR="00E7505F" w:rsidRDefault="00E7505F" w:rsidP="00A6308F">
      <w:pPr>
        <w:widowControl w:val="0"/>
        <w:numPr>
          <w:ilvl w:val="0"/>
          <w:numId w:val="25"/>
        </w:numPr>
        <w:tabs>
          <w:tab w:val="clear" w:pos="1587"/>
        </w:tabs>
        <w:suppressAutoHyphens/>
        <w:autoSpaceDE w:val="0"/>
        <w:autoSpaceDN w:val="0"/>
        <w:adjustRightInd w:val="0"/>
        <w:ind w:left="0" w:firstLine="454"/>
        <w:jc w:val="both"/>
      </w:pPr>
      <w:r>
        <w:t>Заказчик при осуществлении закупочной деятельности соблюдает требования, установленные законодательством Российской Федерации.</w:t>
      </w:r>
    </w:p>
    <w:p w:rsidR="00E7505F" w:rsidRDefault="00E7505F" w:rsidP="00E7505F">
      <w:pPr>
        <w:widowControl w:val="0"/>
        <w:suppressAutoHyphens/>
        <w:ind w:firstLine="454"/>
        <w:jc w:val="both"/>
        <w:rPr>
          <w:rFonts w:eastAsia="Arial Unicode MS"/>
          <w:kern w:val="2"/>
        </w:rPr>
      </w:pPr>
      <w:r>
        <w:rPr>
          <w:rFonts w:eastAsia="Arial Unicode MS"/>
          <w:kern w:val="2"/>
        </w:rPr>
        <w:t xml:space="preserve">5. </w:t>
      </w:r>
      <w:proofErr w:type="gramStart"/>
      <w:r>
        <w:rPr>
          <w:rFonts w:eastAsia="Arial Unicode MS"/>
          <w:kern w:val="2"/>
        </w:rPr>
        <w:t>В случае возникновения при ведении единой информационной системы федеральным органом исполнительной власти, уполномоченным на ведение такой  системы, технических или иных неполадок, блокирующих доступ к единой информационной системе более одного рабочего дня, информация, подлежащая размещению  в единой информационной системе  в соответствии с Федеральным законом № 223</w:t>
      </w:r>
      <w:r>
        <w:rPr>
          <w:rFonts w:eastAsia="Arial Unicode MS"/>
          <w:kern w:val="2"/>
        </w:rPr>
        <w:noBreakHyphen/>
        <w:t xml:space="preserve">ФЗ и Положением, размещается  на официальном сайте заказчика – </w:t>
      </w:r>
      <w:r>
        <w:rPr>
          <w:rFonts w:eastAsia="Arial Unicode MS"/>
          <w:color w:val="0000FF"/>
          <w:kern w:val="2"/>
          <w:u w:val="single"/>
          <w:lang w:val="en-US"/>
        </w:rPr>
        <w:t>www</w:t>
      </w:r>
      <w:r>
        <w:rPr>
          <w:rFonts w:eastAsia="Arial Unicode MS"/>
          <w:color w:val="0000FF"/>
          <w:kern w:val="2"/>
          <w:u w:val="single"/>
        </w:rPr>
        <w:t>.</w:t>
      </w:r>
      <w:proofErr w:type="spellStart"/>
      <w:r>
        <w:rPr>
          <w:rFonts w:eastAsia="Arial Unicode MS"/>
          <w:color w:val="0000FF"/>
          <w:kern w:val="2"/>
          <w:u w:val="single"/>
          <w:lang w:val="en-US"/>
        </w:rPr>
        <w:t>wpts</w:t>
      </w:r>
      <w:proofErr w:type="spellEnd"/>
      <w:r>
        <w:rPr>
          <w:rFonts w:eastAsia="Arial Unicode MS"/>
          <w:color w:val="0000FF"/>
          <w:kern w:val="2"/>
          <w:u w:val="single"/>
        </w:rPr>
        <w:t>.</w:t>
      </w:r>
      <w:proofErr w:type="spellStart"/>
      <w:r>
        <w:rPr>
          <w:rFonts w:eastAsia="Arial Unicode MS"/>
          <w:color w:val="0000FF"/>
          <w:kern w:val="2"/>
          <w:u w:val="single"/>
          <w:lang w:val="en-US"/>
        </w:rPr>
        <w:t>vbg</w:t>
      </w:r>
      <w:proofErr w:type="spellEnd"/>
      <w:r>
        <w:rPr>
          <w:rFonts w:eastAsia="Arial Unicode MS"/>
          <w:color w:val="0000FF"/>
          <w:kern w:val="2"/>
          <w:u w:val="single"/>
        </w:rPr>
        <w:t>.</w:t>
      </w:r>
      <w:proofErr w:type="spellStart"/>
      <w:r>
        <w:rPr>
          <w:rFonts w:eastAsia="Arial Unicode MS"/>
          <w:color w:val="0000FF"/>
          <w:kern w:val="2"/>
          <w:u w:val="single"/>
          <w:lang w:val="en-US"/>
        </w:rPr>
        <w:t>ru</w:t>
      </w:r>
      <w:proofErr w:type="spellEnd"/>
      <w:r>
        <w:rPr>
          <w:rFonts w:eastAsia="Arial Unicode MS"/>
          <w:kern w:val="2"/>
        </w:rPr>
        <w:t xml:space="preserve"> с последующим ее размещением в</w:t>
      </w:r>
      <w:proofErr w:type="gramEnd"/>
      <w:r>
        <w:rPr>
          <w:rFonts w:eastAsia="Arial Unicode MS"/>
          <w:kern w:val="2"/>
        </w:rPr>
        <w:t xml:space="preserve"> единой информационной системе  в течение одного рабочего дня со дня устранения технических или иных неполадок, блокирующих доступ к единой информационной системе, и считается размещенной в установленном порядке.</w:t>
      </w:r>
    </w:p>
    <w:p w:rsidR="00E7505F" w:rsidRPr="00E7505F" w:rsidRDefault="00E7505F" w:rsidP="00E7505F">
      <w:pPr>
        <w:ind w:firstLine="340"/>
        <w:jc w:val="both"/>
      </w:pPr>
      <w:r w:rsidRPr="00E7505F">
        <w:rPr>
          <w:rFonts w:eastAsia="Arial Unicode MS"/>
          <w:kern w:val="2"/>
        </w:rPr>
        <w:t xml:space="preserve">6. </w:t>
      </w:r>
      <w:r w:rsidRPr="00E7505F">
        <w:t>Закупка товаров, работ, услуг путем проведения запроса предложений осуществляется при соблюдении одного из следующих условий:</w:t>
      </w:r>
    </w:p>
    <w:p w:rsidR="00E7505F" w:rsidRPr="00E7505F" w:rsidRDefault="00E7505F" w:rsidP="00E7505F">
      <w:pPr>
        <w:ind w:firstLine="340"/>
        <w:jc w:val="both"/>
      </w:pPr>
      <w:r w:rsidRPr="00E7505F">
        <w:t>- цена договора (лота) не является единственным критерием оценки заявок, при этом при этом начальная (максимальная) цена договора (лота) не превышает 90 000 000 рублей;</w:t>
      </w:r>
    </w:p>
    <w:p w:rsidR="00E7505F" w:rsidRPr="00E7505F" w:rsidRDefault="00E7505F" w:rsidP="00E7505F">
      <w:pPr>
        <w:ind w:firstLine="340"/>
        <w:jc w:val="both"/>
      </w:pPr>
      <w:r w:rsidRPr="00E7505F">
        <w:t>- конкурс признан несостоявшимся, проведение повторного конкурса невозможно в связи со срочностью закупки и заказчиком не принято решение о заключении договора с единственным поставщиком (исполнителем, подрядчиком);</w:t>
      </w:r>
    </w:p>
    <w:p w:rsidR="00E7505F" w:rsidRDefault="00E7505F" w:rsidP="00E7505F">
      <w:pPr>
        <w:widowControl w:val="0"/>
        <w:suppressAutoHyphens/>
        <w:ind w:firstLine="454"/>
        <w:jc w:val="both"/>
        <w:rPr>
          <w:rFonts w:eastAsia="Arial Unicode MS"/>
          <w:kern w:val="2"/>
        </w:rPr>
      </w:pPr>
      <w:r>
        <w:rPr>
          <w:rFonts w:eastAsia="Arial Unicode MS"/>
          <w:kern w:val="2"/>
        </w:rPr>
        <w:t xml:space="preserve">7. Применение национального режима при осуществлении закупок. </w:t>
      </w:r>
      <w:proofErr w:type="gramStart"/>
      <w:r>
        <w:rPr>
          <w:rFonts w:eastAsia="Arial Unicode MS"/>
          <w:kern w:val="2"/>
        </w:rPr>
        <w:t>В соответствии с Федеральным законом № 223-ФЗ Правительство Российс</w:t>
      </w:r>
      <w:bookmarkStart w:id="8" w:name="sub_381"/>
      <w:r>
        <w:rPr>
          <w:rFonts w:eastAsia="Arial Unicode MS"/>
          <w:kern w:val="2"/>
        </w:rPr>
        <w:t>кой Федерации вправе установить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w:t>
      </w:r>
      <w:proofErr w:type="gramEnd"/>
      <w:r>
        <w:rPr>
          <w:rFonts w:eastAsia="Arial Unicode MS"/>
          <w:kern w:val="2"/>
        </w:rPr>
        <w:t xml:space="preserve"> </w:t>
      </w:r>
      <w:proofErr w:type="gramStart"/>
      <w:r>
        <w:rPr>
          <w:rFonts w:eastAsia="Arial Unicode MS"/>
          <w:kern w:val="2"/>
        </w:rPr>
        <w:t>При установлении Правительством Российской Федерации приоритета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заказчик учитывает данное решение Правительства Российской Федерации при осуществлении закупок.</w:t>
      </w:r>
      <w:bookmarkEnd w:id="8"/>
      <w:proofErr w:type="gramEnd"/>
    </w:p>
    <w:p w:rsidR="00E7505F" w:rsidRDefault="00E7505F" w:rsidP="00E7505F">
      <w:pPr>
        <w:widowControl w:val="0"/>
        <w:suppressAutoHyphens/>
        <w:ind w:firstLine="454"/>
        <w:jc w:val="both"/>
        <w:rPr>
          <w:rFonts w:eastAsia="Arial Unicode MS"/>
          <w:kern w:val="2"/>
        </w:rPr>
      </w:pPr>
    </w:p>
    <w:p w:rsidR="00E7505F" w:rsidRDefault="00E7505F" w:rsidP="00E7505F">
      <w:pPr>
        <w:widowControl w:val="0"/>
        <w:suppressAutoHyphens/>
        <w:ind w:firstLine="454"/>
        <w:jc w:val="center"/>
        <w:rPr>
          <w:b/>
          <w:u w:val="single"/>
        </w:rPr>
      </w:pPr>
    </w:p>
    <w:p w:rsidR="00E7505F" w:rsidRDefault="00E7505F" w:rsidP="00E7505F">
      <w:pPr>
        <w:widowControl w:val="0"/>
        <w:suppressAutoHyphens/>
        <w:ind w:firstLine="454"/>
        <w:jc w:val="center"/>
        <w:rPr>
          <w:u w:val="single"/>
        </w:rPr>
      </w:pPr>
      <w:r>
        <w:rPr>
          <w:b/>
          <w:u w:val="single"/>
        </w:rPr>
        <w:t>РАЗДЕЛ 3</w:t>
      </w:r>
      <w:r>
        <w:rPr>
          <w:u w:val="single"/>
        </w:rPr>
        <w:t xml:space="preserve">. </w:t>
      </w:r>
    </w:p>
    <w:p w:rsidR="00E7505F" w:rsidRDefault="00E7505F" w:rsidP="00E7505F">
      <w:pPr>
        <w:widowControl w:val="0"/>
        <w:suppressAutoHyphens/>
        <w:ind w:firstLine="454"/>
        <w:jc w:val="center"/>
        <w:rPr>
          <w:u w:val="single"/>
        </w:rPr>
      </w:pPr>
    </w:p>
    <w:p w:rsidR="00E7505F" w:rsidRDefault="00E7505F" w:rsidP="00E7505F">
      <w:pPr>
        <w:widowControl w:val="0"/>
        <w:suppressAutoHyphens/>
        <w:ind w:firstLine="454"/>
        <w:jc w:val="center"/>
        <w:rPr>
          <w:u w:val="single"/>
        </w:rPr>
      </w:pPr>
      <w:r>
        <w:rPr>
          <w:u w:val="single"/>
        </w:rPr>
        <w:t>Требование к участникам закупки</w:t>
      </w:r>
    </w:p>
    <w:p w:rsidR="00E7505F" w:rsidRDefault="00E7505F" w:rsidP="00E7505F">
      <w:pPr>
        <w:widowControl w:val="0"/>
        <w:suppressAutoHyphens/>
        <w:ind w:firstLine="454"/>
        <w:jc w:val="both"/>
      </w:pPr>
      <w:r>
        <w:rPr>
          <w:b/>
        </w:rPr>
        <w:t>1</w:t>
      </w:r>
      <w:r>
        <w:t>. К участникам закупки устанавливаются обязательные требования, в том    числе:</w:t>
      </w:r>
    </w:p>
    <w:p w:rsidR="00E7505F" w:rsidRDefault="00E7505F" w:rsidP="00E7505F">
      <w:pPr>
        <w:widowControl w:val="0"/>
        <w:suppressAutoHyphens/>
        <w:autoSpaceDE w:val="0"/>
        <w:autoSpaceDN w:val="0"/>
        <w:adjustRightInd w:val="0"/>
        <w:ind w:firstLine="454"/>
        <w:jc w:val="both"/>
        <w:rPr>
          <w:rFonts w:eastAsia="Arial Unicode MS"/>
          <w:kern w:val="2"/>
        </w:rPr>
      </w:pPr>
      <w:bookmarkStart w:id="9" w:name="sub_3113"/>
      <w:r>
        <w:rPr>
          <w:rFonts w:eastAsia="Arial Unicode MS"/>
          <w:kern w:val="2"/>
        </w:rPr>
        <w:t xml:space="preserve">1) </w:t>
      </w:r>
      <w:r>
        <w:rPr>
          <w:rFonts w:eastAsia="Arial Unicode MS"/>
          <w:b/>
          <w:kern w:val="2"/>
        </w:rPr>
        <w:t>не проведение ликвидации</w:t>
      </w:r>
      <w:r>
        <w:rPr>
          <w:rFonts w:eastAsia="Arial Unicode MS"/>
          <w:kern w:val="2"/>
        </w:rPr>
        <w:t xml:space="preserve">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7505F" w:rsidRDefault="00E7505F" w:rsidP="00E7505F">
      <w:pPr>
        <w:widowControl w:val="0"/>
        <w:suppressAutoHyphens/>
        <w:autoSpaceDE w:val="0"/>
        <w:autoSpaceDN w:val="0"/>
        <w:adjustRightInd w:val="0"/>
        <w:ind w:firstLine="454"/>
        <w:jc w:val="both"/>
        <w:rPr>
          <w:rFonts w:eastAsia="Arial Unicode MS"/>
          <w:kern w:val="2"/>
        </w:rPr>
      </w:pPr>
      <w:bookmarkStart w:id="10" w:name="sub_3114"/>
      <w:bookmarkEnd w:id="9"/>
      <w:r>
        <w:rPr>
          <w:rFonts w:eastAsia="Arial Unicode MS"/>
          <w:kern w:val="2"/>
        </w:rPr>
        <w:t xml:space="preserve">2) </w:t>
      </w:r>
      <w:r>
        <w:rPr>
          <w:rFonts w:eastAsia="Arial Unicode MS"/>
          <w:b/>
          <w:kern w:val="2"/>
        </w:rPr>
        <w:t>не приостановление</w:t>
      </w:r>
      <w:r>
        <w:rPr>
          <w:rFonts w:eastAsia="Arial Unicode MS"/>
          <w:kern w:val="2"/>
        </w:rPr>
        <w:t xml:space="preserve"> деятельности участника закупки в порядке, установленном </w:t>
      </w:r>
      <w:hyperlink r:id="rId11" w:history="1">
        <w:r>
          <w:rPr>
            <w:rStyle w:val="a9"/>
            <w:rFonts w:eastAsia="Arial Unicode MS"/>
            <w:kern w:val="2"/>
          </w:rPr>
          <w:t>Кодексом</w:t>
        </w:r>
      </w:hyperlink>
      <w:r>
        <w:rPr>
          <w:rFonts w:eastAsia="Arial Unicode MS"/>
          <w:kern w:val="2"/>
        </w:rPr>
        <w:t xml:space="preserve"> Российской Федерации об административных правонарушениях, на дату подачи заявки на участие в закупке;</w:t>
      </w:r>
    </w:p>
    <w:p w:rsidR="00E7505F" w:rsidRDefault="00E7505F" w:rsidP="00E7505F">
      <w:pPr>
        <w:widowControl w:val="0"/>
        <w:suppressAutoHyphens/>
        <w:autoSpaceDE w:val="0"/>
        <w:autoSpaceDN w:val="0"/>
        <w:adjustRightInd w:val="0"/>
        <w:ind w:firstLine="454"/>
        <w:jc w:val="both"/>
        <w:rPr>
          <w:rFonts w:eastAsia="Arial Unicode MS"/>
          <w:kern w:val="2"/>
        </w:rPr>
      </w:pPr>
      <w:bookmarkStart w:id="11" w:name="sub_3115"/>
      <w:bookmarkEnd w:id="10"/>
      <w:r>
        <w:rPr>
          <w:rFonts w:eastAsia="Arial Unicode MS"/>
          <w:kern w:val="2"/>
        </w:rPr>
        <w:t xml:space="preserve">3) </w:t>
      </w:r>
      <w:bookmarkStart w:id="12" w:name="sub_3117"/>
      <w:bookmarkEnd w:id="11"/>
      <w:r>
        <w:rPr>
          <w:rFonts w:eastAsia="Arial Unicode MS"/>
          <w:b/>
          <w:kern w:val="2"/>
        </w:rPr>
        <w:t>отсутствие</w:t>
      </w:r>
      <w:r>
        <w:rPr>
          <w:rFonts w:eastAsia="Arial Unicode MS"/>
          <w:kern w:val="2"/>
        </w:rPr>
        <w:t xml:space="preserve"> у участника закупки </w:t>
      </w:r>
      <w:r>
        <w:rPr>
          <w:rFonts w:eastAsia="Arial Unicode MS"/>
          <w:b/>
          <w:kern w:val="2"/>
        </w:rPr>
        <w:t>недоимки по налогам</w:t>
      </w:r>
      <w:r>
        <w:rPr>
          <w:rFonts w:eastAsia="Arial Unicode MS"/>
          <w:kern w:val="2"/>
        </w:rPr>
        <w:t xml:space="preserve">, сборам, задолженности по иным обязательным платежам в бюджеты бюджетной системы Российской Федерации (за исключением сумм, на которые представлены отсрочка, рассрочка, инвестиционный налоговый кредит, по которым имеется вступившее в законную силу решение суда о признании обязанности </w:t>
      </w:r>
      <w:proofErr w:type="gramStart"/>
      <w:r>
        <w:rPr>
          <w:rFonts w:eastAsia="Arial Unicode MS"/>
          <w:kern w:val="2"/>
        </w:rPr>
        <w:t>заявителя</w:t>
      </w:r>
      <w:proofErr w:type="gramEnd"/>
      <w:r>
        <w:rPr>
          <w:rFonts w:eastAsia="Arial Unicode MS"/>
          <w:kern w:val="2"/>
        </w:rPr>
        <w:t xml:space="preserve"> по уплате этих сумм исполненной или которые признаны безнадежными к взысканию в соответствии с законодательством Российской </w:t>
      </w:r>
      <w:proofErr w:type="gramStart"/>
      <w:r>
        <w:rPr>
          <w:rFonts w:eastAsia="Arial Unicode MS"/>
          <w:kern w:val="2"/>
        </w:rPr>
        <w:t>Федерации о налогах и сборах).</w:t>
      </w:r>
      <w:proofErr w:type="gramEnd"/>
      <w:r>
        <w:rPr>
          <w:rFonts w:eastAsia="Arial Unicode MS"/>
          <w:kern w:val="2"/>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rFonts w:eastAsia="Arial Unicode MS"/>
          <w:kern w:val="2"/>
        </w:rPr>
        <w:t>указанных</w:t>
      </w:r>
      <w:proofErr w:type="gramEnd"/>
      <w:r>
        <w:rPr>
          <w:rFonts w:eastAsia="Arial Unicode MS"/>
          <w:kern w:val="2"/>
        </w:rPr>
        <w:t xml:space="preserve"> недоимки, задолженности и решение по такому заявлению на дату рассмотрения заявки;</w:t>
      </w:r>
    </w:p>
    <w:p w:rsidR="00E7505F" w:rsidRDefault="00E7505F" w:rsidP="00E7505F">
      <w:pPr>
        <w:widowControl w:val="0"/>
        <w:suppressAutoHyphens/>
        <w:autoSpaceDE w:val="0"/>
        <w:autoSpaceDN w:val="0"/>
        <w:adjustRightInd w:val="0"/>
        <w:ind w:firstLine="454"/>
        <w:jc w:val="both"/>
        <w:rPr>
          <w:rFonts w:eastAsia="Arial Unicode MS"/>
          <w:kern w:val="2"/>
        </w:rPr>
      </w:pPr>
      <w:proofErr w:type="gramStart"/>
      <w:r>
        <w:rPr>
          <w:rFonts w:eastAsia="Arial Unicode MS"/>
          <w:kern w:val="2"/>
        </w:rPr>
        <w:t xml:space="preserve">4) </w:t>
      </w:r>
      <w:r>
        <w:rPr>
          <w:rFonts w:eastAsia="Arial Unicode MS"/>
          <w:b/>
          <w:kern w:val="2"/>
        </w:rPr>
        <w:t>отсутствие</w:t>
      </w:r>
      <w:r>
        <w:rPr>
          <w:rFonts w:eastAsia="Arial Unicode MS"/>
          <w:kern w:val="2"/>
        </w:rPr>
        <w:t xml:space="preserve"> у участника закупки - физического лица либо у руководителя, членов </w:t>
      </w:r>
      <w:r>
        <w:rPr>
          <w:rFonts w:eastAsia="Arial Unicode MS"/>
          <w:kern w:val="2"/>
        </w:rPr>
        <w:lastRenderedPageBreak/>
        <w:t xml:space="preserve">коллегиального исполнительного органа или главного бухгалтера юридического лица - участника закупки </w:t>
      </w:r>
      <w:r>
        <w:rPr>
          <w:rFonts w:eastAsia="Arial Unicode MS"/>
          <w:b/>
          <w:kern w:val="2"/>
        </w:rPr>
        <w:t>судимости</w:t>
      </w:r>
      <w:r>
        <w:rPr>
          <w:rFonts w:eastAsia="Arial Unicode MS"/>
          <w:kern w:val="2"/>
        </w:rPr>
        <w:t xml:space="preserve"> за </w:t>
      </w:r>
      <w:r>
        <w:rPr>
          <w:rFonts w:eastAsia="Arial Unicode MS"/>
          <w:b/>
          <w:kern w:val="2"/>
        </w:rPr>
        <w:t>преступления в сфере экономики</w:t>
      </w:r>
      <w:r>
        <w:rPr>
          <w:rFonts w:eastAsia="Arial Unicode MS"/>
          <w:kern w:val="2"/>
        </w:rPr>
        <w:t xml:space="preserve">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w:t>
      </w:r>
      <w:proofErr w:type="gramEnd"/>
      <w:r>
        <w:rPr>
          <w:rFonts w:eastAsia="Arial Unicode MS"/>
          <w:kern w:val="2"/>
        </w:rPr>
        <w:t xml:space="preserve"> поставкой товара, выполнением работы, оказанием услуги, </w:t>
      </w:r>
      <w:proofErr w:type="gramStart"/>
      <w:r>
        <w:rPr>
          <w:rFonts w:eastAsia="Arial Unicode MS"/>
          <w:kern w:val="2"/>
        </w:rPr>
        <w:t>являющихся</w:t>
      </w:r>
      <w:proofErr w:type="gramEnd"/>
      <w:r>
        <w:rPr>
          <w:rFonts w:eastAsia="Arial Unicode MS"/>
          <w:kern w:val="2"/>
        </w:rPr>
        <w:t xml:space="preserve"> объектом осуществляемой закупки, и административного наказания в виде дисквалификации;</w:t>
      </w:r>
    </w:p>
    <w:p w:rsidR="00E7505F" w:rsidRDefault="00E7505F" w:rsidP="00E7505F">
      <w:pPr>
        <w:widowControl w:val="0"/>
        <w:suppressAutoHyphens/>
        <w:autoSpaceDE w:val="0"/>
        <w:autoSpaceDN w:val="0"/>
        <w:adjustRightInd w:val="0"/>
        <w:ind w:firstLine="454"/>
        <w:jc w:val="both"/>
        <w:rPr>
          <w:rFonts w:eastAsia="Arial Unicode MS"/>
          <w:b/>
          <w:kern w:val="2"/>
        </w:rPr>
      </w:pPr>
      <w:bookmarkStart w:id="13" w:name="sub_3118"/>
      <w:bookmarkEnd w:id="12"/>
      <w:r>
        <w:rPr>
          <w:rFonts w:eastAsia="Arial Unicode MS"/>
          <w:kern w:val="2"/>
        </w:rPr>
        <w:t>5)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bookmarkEnd w:id="13"/>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2</w:t>
      </w:r>
      <w:r>
        <w:rPr>
          <w:rFonts w:eastAsia="Arial Unicode MS"/>
          <w:kern w:val="2"/>
        </w:rPr>
        <w:t xml:space="preserve">. </w:t>
      </w:r>
      <w:proofErr w:type="gramStart"/>
      <w:r>
        <w:rPr>
          <w:rFonts w:eastAsia="Arial Unicode MS"/>
          <w:kern w:val="2"/>
        </w:rPr>
        <w:t xml:space="preserve">Квалификационные требования, устанавливаются </w:t>
      </w:r>
      <w:r>
        <w:rPr>
          <w:rFonts w:eastAsia="Arial Unicode MS"/>
          <w:b/>
          <w:kern w:val="2"/>
        </w:rPr>
        <w:t>в документации</w:t>
      </w:r>
      <w:r>
        <w:rPr>
          <w:rFonts w:eastAsia="Arial Unicode MS"/>
          <w:kern w:val="2"/>
        </w:rPr>
        <w:t xml:space="preserve"> о закупке в зависимости от технических, технологических, функциональных (потребительских) характеристик товаров, работ, услуг, требований, предъявляемых к их безопасности, и/или иных показателей, связанных с определением соответствия участника закупки требованиям, предъявляемым законодательством Российской Федерации, нормативными документами АО «</w:t>
      </w:r>
      <w:proofErr w:type="spellStart"/>
      <w:r>
        <w:rPr>
          <w:rFonts w:eastAsia="Arial Unicode MS"/>
          <w:kern w:val="2"/>
        </w:rPr>
        <w:t>Выборгтеплоэнерго</w:t>
      </w:r>
      <w:proofErr w:type="spellEnd"/>
      <w:r>
        <w:rPr>
          <w:rFonts w:eastAsia="Arial Unicode MS"/>
          <w:kern w:val="2"/>
        </w:rPr>
        <w:t>» к поставщикам (исполнителям, подрядчикам).</w:t>
      </w:r>
      <w:proofErr w:type="gramEnd"/>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3</w:t>
      </w:r>
      <w:r>
        <w:rPr>
          <w:rFonts w:eastAsia="Arial Unicode MS"/>
          <w:kern w:val="2"/>
        </w:rPr>
        <w:t>.  К иным обязательным требованиям относится наличие:</w:t>
      </w:r>
    </w:p>
    <w:p w:rsidR="00E7505F" w:rsidRDefault="00E7505F" w:rsidP="00E7505F">
      <w:pPr>
        <w:widowControl w:val="0"/>
        <w:suppressAutoHyphens/>
        <w:ind w:firstLine="454"/>
        <w:jc w:val="both"/>
        <w:rPr>
          <w:rFonts w:eastAsia="Arial Unicode MS"/>
          <w:kern w:val="2"/>
        </w:rPr>
      </w:pPr>
      <w:bookmarkStart w:id="14" w:name="sub_3121"/>
      <w:r>
        <w:rPr>
          <w:rFonts w:eastAsia="Arial Unicode MS"/>
          <w:kern w:val="2"/>
        </w:rPr>
        <w:t>1) финансовых ресурсов для исполнения договора;</w:t>
      </w:r>
      <w:bookmarkStart w:id="15" w:name="sub_3122"/>
      <w:bookmarkEnd w:id="14"/>
      <w:r>
        <w:rPr>
          <w:rFonts w:eastAsia="Arial Unicode MS"/>
          <w:kern w:val="2"/>
        </w:rPr>
        <w:t xml:space="preserve"> </w:t>
      </w:r>
    </w:p>
    <w:p w:rsidR="00E7505F" w:rsidRDefault="00E7505F" w:rsidP="00E7505F">
      <w:pPr>
        <w:widowControl w:val="0"/>
        <w:suppressAutoHyphens/>
        <w:ind w:firstLine="454"/>
        <w:jc w:val="both"/>
        <w:rPr>
          <w:rFonts w:eastAsia="Arial Unicode MS"/>
          <w:kern w:val="2"/>
        </w:rPr>
      </w:pPr>
      <w:r>
        <w:rPr>
          <w:rFonts w:eastAsia="Arial Unicode MS"/>
          <w:kern w:val="2"/>
        </w:rPr>
        <w:t>2) на праве собственности или ином законном основании оборудования и/или других материально-технических ресурсов для исполнения договора;</w:t>
      </w:r>
      <w:bookmarkStart w:id="16" w:name="sub_3123"/>
      <w:bookmarkEnd w:id="15"/>
      <w:r>
        <w:rPr>
          <w:rFonts w:eastAsia="Arial Unicode MS"/>
          <w:kern w:val="2"/>
        </w:rPr>
        <w:t xml:space="preserve"> </w:t>
      </w:r>
    </w:p>
    <w:p w:rsidR="00E7505F" w:rsidRDefault="00E7505F" w:rsidP="00E7505F">
      <w:pPr>
        <w:widowControl w:val="0"/>
        <w:suppressAutoHyphens/>
        <w:ind w:firstLine="454"/>
        <w:jc w:val="both"/>
        <w:rPr>
          <w:rFonts w:eastAsia="Arial Unicode MS"/>
          <w:kern w:val="2"/>
        </w:rPr>
      </w:pPr>
      <w:r>
        <w:rPr>
          <w:rFonts w:eastAsia="Arial Unicode MS"/>
          <w:kern w:val="2"/>
        </w:rPr>
        <w:t>3) опыта осуществления поставок, выполнения работ или оказания услуг по предмету закупки;</w:t>
      </w:r>
    </w:p>
    <w:p w:rsidR="00E7505F" w:rsidRDefault="00E7505F" w:rsidP="00E7505F">
      <w:pPr>
        <w:widowControl w:val="0"/>
        <w:suppressAutoHyphens/>
        <w:ind w:firstLine="454"/>
        <w:jc w:val="both"/>
        <w:rPr>
          <w:rFonts w:eastAsia="Arial Unicode MS"/>
          <w:kern w:val="2"/>
        </w:rPr>
      </w:pPr>
      <w:r>
        <w:rPr>
          <w:rFonts w:eastAsia="Arial Unicode MS"/>
          <w:kern w:val="2"/>
        </w:rPr>
        <w:t>4) деловой репутации;</w:t>
      </w:r>
    </w:p>
    <w:p w:rsidR="00E7505F" w:rsidRDefault="00E7505F" w:rsidP="00E7505F">
      <w:pPr>
        <w:widowControl w:val="0"/>
        <w:suppressAutoHyphens/>
        <w:autoSpaceDE w:val="0"/>
        <w:autoSpaceDN w:val="0"/>
        <w:adjustRightInd w:val="0"/>
        <w:ind w:firstLine="454"/>
        <w:jc w:val="both"/>
        <w:rPr>
          <w:rFonts w:eastAsia="Arial Unicode MS"/>
          <w:kern w:val="2"/>
        </w:rPr>
      </w:pPr>
      <w:bookmarkStart w:id="17" w:name="sub_40546"/>
      <w:bookmarkEnd w:id="16"/>
      <w:r>
        <w:rPr>
          <w:rFonts w:eastAsia="Arial Unicode MS"/>
          <w:kern w:val="2"/>
        </w:rPr>
        <w:t>5) необходимого количества специалистов и иных работников определенного уровня квалификации для исполнения договора</w:t>
      </w:r>
      <w:bookmarkEnd w:id="17"/>
      <w:r>
        <w:rPr>
          <w:rFonts w:eastAsia="Arial Unicode MS"/>
          <w:kern w:val="2"/>
        </w:rPr>
        <w:t>;</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kern w:val="2"/>
        </w:rPr>
        <w:t>6) отсутствия просроченной задолженности перед АО «</w:t>
      </w:r>
      <w:proofErr w:type="spellStart"/>
      <w:r>
        <w:rPr>
          <w:rFonts w:eastAsia="Arial Unicode MS"/>
          <w:kern w:val="2"/>
        </w:rPr>
        <w:t>Выборгтеплоэнерго</w:t>
      </w:r>
      <w:proofErr w:type="spellEnd"/>
      <w:r>
        <w:rPr>
          <w:rFonts w:eastAsia="Arial Unicode MS"/>
          <w:kern w:val="2"/>
        </w:rPr>
        <w:t>» за 3 года, предшествующие дате размещения извещения о закупке в единой информационной системе;</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kern w:val="2"/>
        </w:rPr>
        <w:t>7) отсутствия неисполненных обязательств перед АО «</w:t>
      </w:r>
      <w:proofErr w:type="spellStart"/>
      <w:r>
        <w:rPr>
          <w:rFonts w:eastAsia="Arial Unicode MS"/>
          <w:kern w:val="2"/>
        </w:rPr>
        <w:t>Выборгтеплоэнерго</w:t>
      </w:r>
      <w:proofErr w:type="spellEnd"/>
      <w:r>
        <w:rPr>
          <w:rFonts w:eastAsia="Arial Unicode MS"/>
          <w:kern w:val="2"/>
        </w:rPr>
        <w:t>».</w:t>
      </w:r>
    </w:p>
    <w:p w:rsidR="00E7505F" w:rsidRDefault="00E7505F" w:rsidP="00E7505F">
      <w:pPr>
        <w:widowControl w:val="0"/>
        <w:suppressAutoHyphens/>
        <w:autoSpaceDE w:val="0"/>
        <w:autoSpaceDN w:val="0"/>
        <w:adjustRightInd w:val="0"/>
        <w:ind w:firstLine="454"/>
        <w:jc w:val="both"/>
      </w:pPr>
      <w:r>
        <w:rPr>
          <w:b/>
        </w:rPr>
        <w:t>4.</w:t>
      </w:r>
      <w:r>
        <w:t xml:space="preserve"> Заказчик устанавливает требование об отсутствии сведений об участниках закупки в реестре недобросовестных поставщиков, предусмотренном </w:t>
      </w:r>
      <w:hyperlink r:id="rId12" w:anchor="sub_5" w:history="1">
        <w:r>
          <w:rPr>
            <w:rStyle w:val="a9"/>
          </w:rPr>
          <w:t>статьей 5</w:t>
        </w:r>
      </w:hyperlink>
      <w:r>
        <w:t xml:space="preserve"> Федерального закона № 223-ФЗ, и (или) в реестре недобросовестных поставщиков, предусмотренном </w:t>
      </w:r>
      <w:hyperlink r:id="rId13" w:history="1">
        <w:r>
          <w:rPr>
            <w:rStyle w:val="a9"/>
          </w:rPr>
          <w:t>Федеральным законом</w:t>
        </w:r>
      </w:hyperlink>
      <w:r>
        <w:t xml:space="preserve"> №44 от 05.04.2013 г. «О контрактной системе в сфере закупок товаров, работ, услуг для обеспечения государственных и муниципальных нужд».</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5</w:t>
      </w:r>
      <w:r>
        <w:rPr>
          <w:rFonts w:eastAsia="Arial Unicode MS"/>
          <w:kern w:val="2"/>
        </w:rPr>
        <w:t xml:space="preserve">. </w:t>
      </w:r>
      <w:r>
        <w:rPr>
          <w:rFonts w:eastAsia="Arial Unicode MS"/>
          <w:b/>
          <w:kern w:val="2"/>
        </w:rPr>
        <w:t>Заявка должна содержать</w:t>
      </w:r>
      <w:r>
        <w:rPr>
          <w:rFonts w:eastAsia="Arial Unicode MS"/>
          <w:kern w:val="2"/>
        </w:rPr>
        <w:t>:</w:t>
      </w:r>
    </w:p>
    <w:p w:rsidR="00E7505F" w:rsidRDefault="00E7505F" w:rsidP="00E7505F">
      <w:pPr>
        <w:widowControl w:val="0"/>
        <w:suppressAutoHyphens/>
        <w:ind w:firstLine="454"/>
        <w:jc w:val="both"/>
        <w:rPr>
          <w:rFonts w:eastAsia="Arial Unicode MS"/>
          <w:kern w:val="2"/>
        </w:rPr>
      </w:pPr>
      <w:proofErr w:type="gramStart"/>
      <w:r>
        <w:rPr>
          <w:rFonts w:eastAsia="Arial Unicode MS"/>
          <w:kern w:val="2"/>
        </w:rPr>
        <w:t>1) наименование, организационно-правовая форма, место нахождения, почтовый адрес участника закупки (для юридического лица), фамилия, имя, отчество, паспортные данные, место жительства участника закупки (для физического лица), номер телефона, адрес электронной почты, банковские реквизиты;</w:t>
      </w:r>
      <w:proofErr w:type="gramEnd"/>
    </w:p>
    <w:p w:rsidR="00E7505F" w:rsidRDefault="00E7505F" w:rsidP="00E7505F">
      <w:pPr>
        <w:widowControl w:val="0"/>
        <w:suppressAutoHyphens/>
        <w:ind w:firstLine="454"/>
        <w:jc w:val="both"/>
        <w:rPr>
          <w:rFonts w:eastAsia="Arial Unicode MS"/>
          <w:kern w:val="2"/>
        </w:rPr>
      </w:pPr>
      <w:r>
        <w:rPr>
          <w:rFonts w:eastAsia="Arial Unicode MS"/>
          <w:kern w:val="2"/>
        </w:rPr>
        <w:t>2) копии учредительных документов, копии документов, удостоверяющих личность (для физических лиц);</w:t>
      </w:r>
    </w:p>
    <w:p w:rsidR="00E7505F" w:rsidRDefault="00E7505F" w:rsidP="00E7505F">
      <w:pPr>
        <w:widowControl w:val="0"/>
        <w:suppressAutoHyphens/>
        <w:ind w:firstLine="454"/>
        <w:jc w:val="both"/>
        <w:rPr>
          <w:rFonts w:eastAsia="Arial Unicode MS"/>
          <w:kern w:val="2"/>
        </w:rPr>
      </w:pPr>
      <w:r>
        <w:rPr>
          <w:rFonts w:eastAsia="Arial Unicode MS"/>
          <w:kern w:val="2"/>
        </w:rPr>
        <w:t xml:space="preserve">3) </w:t>
      </w:r>
      <w:proofErr w:type="gramStart"/>
      <w:r>
        <w:rPr>
          <w:rFonts w:eastAsia="Arial Unicode MS"/>
          <w:kern w:val="2"/>
        </w:rPr>
        <w:t>выданная</w:t>
      </w:r>
      <w:proofErr w:type="gramEnd"/>
      <w:r>
        <w:rPr>
          <w:rFonts w:eastAsia="Arial Unicode MS"/>
          <w:kern w:val="2"/>
        </w:rPr>
        <w:t xml:space="preserve"> не ранее чем за 30 дней до дня размещения извещения о проведении запроса в единой информационной системе:   </w:t>
      </w:r>
    </w:p>
    <w:p w:rsidR="00E7505F" w:rsidRDefault="00E7505F" w:rsidP="00E7505F">
      <w:pPr>
        <w:widowControl w:val="0"/>
        <w:suppressAutoHyphens/>
        <w:ind w:firstLine="454"/>
        <w:jc w:val="both"/>
        <w:rPr>
          <w:rFonts w:eastAsia="Arial Unicode MS"/>
          <w:kern w:val="2"/>
        </w:rPr>
      </w:pPr>
      <w:r>
        <w:rPr>
          <w:rFonts w:eastAsia="Arial Unicode MS"/>
          <w:kern w:val="2"/>
        </w:rPr>
        <w:t xml:space="preserve"> выписка ЕГРЮЛ (заверенная копия такой выписки), выписка из единого государственного реестра индивидуальных предпринимателей (заверенная копия такой выписки для индивидуальных предпринимателей;</w:t>
      </w:r>
    </w:p>
    <w:p w:rsidR="00E7505F" w:rsidRDefault="00E7505F" w:rsidP="00E7505F">
      <w:pPr>
        <w:widowControl w:val="0"/>
        <w:suppressAutoHyphens/>
        <w:ind w:firstLine="454"/>
        <w:jc w:val="both"/>
        <w:rPr>
          <w:rFonts w:eastAsia="Arial Unicode MS"/>
          <w:kern w:val="2"/>
        </w:rPr>
      </w:pPr>
      <w:r>
        <w:rPr>
          <w:rFonts w:eastAsia="Arial Unicode MS"/>
          <w:kern w:val="2"/>
        </w:rPr>
        <w:t>4) документы, подтверждающие полномочия лица, подписавшего  заявку;</w:t>
      </w:r>
    </w:p>
    <w:p w:rsidR="00E7505F" w:rsidRDefault="00E7505F" w:rsidP="00E7505F">
      <w:pPr>
        <w:widowControl w:val="0"/>
        <w:suppressAutoHyphens/>
        <w:ind w:firstLine="454"/>
        <w:jc w:val="both"/>
        <w:rPr>
          <w:rFonts w:eastAsia="Arial Unicode MS"/>
          <w:kern w:val="2"/>
        </w:rPr>
      </w:pPr>
      <w:proofErr w:type="gramStart"/>
      <w:r>
        <w:rPr>
          <w:rFonts w:eastAsia="Arial Unicode MS"/>
          <w:kern w:val="2"/>
        </w:rPr>
        <w:t>5) информация о функциональных и качественных характеристиках (потребительских свойствах) поставляемого товара, качестве выполняемых работ, оказываемых услуг и иная информация об условиях исполнения договора, в том числе предложение о цене договора (цене лота) и порядке оплаты (в случаях, предусмотренных  документацией, копии документов, подтверждающих соответствие товаров, работ, услуг требованиям, установленным законодательством Российской Федерации, если таковые установлены);</w:t>
      </w:r>
      <w:proofErr w:type="gramEnd"/>
    </w:p>
    <w:p w:rsidR="00E7505F" w:rsidRDefault="00E7505F" w:rsidP="00E7505F">
      <w:pPr>
        <w:widowControl w:val="0"/>
        <w:suppressAutoHyphens/>
        <w:ind w:firstLine="454"/>
        <w:jc w:val="both"/>
        <w:rPr>
          <w:rFonts w:eastAsia="Arial Unicode MS"/>
          <w:kern w:val="2"/>
        </w:rPr>
      </w:pPr>
      <w:r>
        <w:rPr>
          <w:rFonts w:eastAsia="Arial Unicode MS"/>
          <w:b/>
          <w:kern w:val="2"/>
        </w:rPr>
        <w:lastRenderedPageBreak/>
        <w:t>- Все без исключения страницы заявки должны быть  пронумерованы.</w:t>
      </w:r>
    </w:p>
    <w:p w:rsidR="00E7505F" w:rsidRDefault="00E7505F" w:rsidP="00E7505F">
      <w:pPr>
        <w:widowControl w:val="0"/>
        <w:suppressAutoHyphens/>
        <w:autoSpaceDE w:val="0"/>
        <w:autoSpaceDN w:val="0"/>
        <w:adjustRightInd w:val="0"/>
        <w:ind w:firstLine="454"/>
        <w:jc w:val="both"/>
      </w:pPr>
      <w:r>
        <w:rPr>
          <w:b/>
        </w:rPr>
        <w:t>6</w:t>
      </w:r>
      <w:r>
        <w:t>. Руководством АО «</w:t>
      </w:r>
      <w:proofErr w:type="spellStart"/>
      <w:r>
        <w:t>Выборгтеплоэнерго</w:t>
      </w:r>
      <w:proofErr w:type="spellEnd"/>
      <w:r>
        <w:t>» могут быть утверждены перечни требований к участникам закупки в зависимости от предмета закупки. При наличии утвержденных перечней установление в документации о закупке иных требований не допускается.</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7</w:t>
      </w:r>
      <w:r>
        <w:rPr>
          <w:rFonts w:eastAsia="Arial Unicode MS"/>
          <w:kern w:val="2"/>
        </w:rPr>
        <w:t>. Не допускается предъявлять к участникам закупки требования, которые не указаны в документации о закупке. Требования, предъявляемые к участникам закупки, установленные в документации о закупке, применяются в равной степени ко всем участникам закупки.</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8.</w:t>
      </w:r>
      <w:r>
        <w:rPr>
          <w:rFonts w:eastAsia="Arial Unicode MS"/>
          <w:kern w:val="2"/>
        </w:rPr>
        <w:t xml:space="preserve"> </w:t>
      </w:r>
      <w:r>
        <w:rPr>
          <w:rFonts w:eastAsia="Arial Unicode MS"/>
          <w:bCs/>
          <w:kern w:val="2"/>
        </w:rPr>
        <w:t>Заказчик вправе до подведения итогов закупки в письменной форме запросить у участников информацию и документы, необходимые для подтверждения соответствия участника, товаров, работ, услуг, предлагаемых в соответствии с заявкой участника закупки, предъявляемым требованиям, изложенным в документации. При этом не допускается изменение и/или дополнение заявок участников закупки</w:t>
      </w:r>
      <w:r>
        <w:rPr>
          <w:rFonts w:eastAsia="Arial Unicode MS"/>
          <w:kern w:val="2"/>
        </w:rPr>
        <w:t>.</w:t>
      </w:r>
    </w:p>
    <w:p w:rsidR="00E7505F" w:rsidRDefault="00E7505F" w:rsidP="00E7505F">
      <w:pPr>
        <w:widowControl w:val="0"/>
        <w:suppressAutoHyphens/>
        <w:autoSpaceDE w:val="0"/>
        <w:autoSpaceDN w:val="0"/>
        <w:adjustRightInd w:val="0"/>
        <w:ind w:firstLine="454"/>
        <w:jc w:val="both"/>
        <w:rPr>
          <w:rFonts w:eastAsia="Arial Unicode MS"/>
          <w:bCs/>
          <w:kern w:val="2"/>
        </w:rPr>
      </w:pPr>
      <w:r>
        <w:rPr>
          <w:rFonts w:eastAsia="Arial Unicode MS"/>
          <w:bCs/>
          <w:kern w:val="2"/>
        </w:rPr>
        <w:t xml:space="preserve">Заказчик вправе до подведения итогов закупки </w:t>
      </w:r>
      <w:r>
        <w:rPr>
          <w:rFonts w:eastAsia="Arial Unicode MS"/>
          <w:kern w:val="2"/>
        </w:rPr>
        <w:t>в письменной форме запросить у государственных и иных учреждений, юридических и физических лиц</w:t>
      </w:r>
      <w:r>
        <w:rPr>
          <w:rFonts w:eastAsia="Arial Unicode MS"/>
          <w:bCs/>
          <w:kern w:val="2"/>
        </w:rPr>
        <w:t xml:space="preserve"> информацию и документы, необходимые для подтверждения достоверности сведений, представленных в составе заявки участника, а также для подтверждения соответствия участника, предлагаемых им товаров, работ, услуг, требованиям документации.</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kern w:val="2"/>
        </w:rPr>
        <w:t>Заказчик вправе проверять достоверность сведений, информации и документов, содержащихся в заявках участников, путем выездных проверок.</w:t>
      </w:r>
    </w:p>
    <w:p w:rsidR="00E7505F" w:rsidRDefault="00E7505F" w:rsidP="00E7505F">
      <w:pPr>
        <w:widowControl w:val="0"/>
        <w:suppressAutoHyphens/>
        <w:autoSpaceDE w:val="0"/>
        <w:autoSpaceDN w:val="0"/>
        <w:adjustRightInd w:val="0"/>
        <w:ind w:firstLine="454"/>
        <w:jc w:val="both"/>
        <w:rPr>
          <w:rFonts w:eastAsia="Arial Unicode MS"/>
          <w:kern w:val="2"/>
        </w:rPr>
      </w:pPr>
      <w:r>
        <w:rPr>
          <w:rFonts w:eastAsia="Arial Unicode MS"/>
          <w:b/>
          <w:kern w:val="2"/>
        </w:rPr>
        <w:t>9.</w:t>
      </w:r>
      <w:r>
        <w:rPr>
          <w:rFonts w:eastAsia="Arial Unicode MS"/>
          <w:kern w:val="2"/>
        </w:rPr>
        <w:t xml:space="preserve"> </w:t>
      </w:r>
      <w:proofErr w:type="gramStart"/>
      <w:r>
        <w:rPr>
          <w:rFonts w:eastAsia="Arial Unicode MS"/>
          <w:kern w:val="2"/>
        </w:rPr>
        <w:t>Отстранение участника закупки от участия в закупке или отказ от заключения договора с победителем закупки осуществляется в любой момент до заключения договора, если заказчик или комиссия обнаружит, что участник закупки не соответствует требованиям, при условии их установления в документации о закупке, или предоставил недостоверную информацию в отношении своего соответствия указанным требованиям.</w:t>
      </w:r>
      <w:bookmarkStart w:id="18" w:name="sub_31100"/>
      <w:proofErr w:type="gramEnd"/>
    </w:p>
    <w:p w:rsidR="00E7505F" w:rsidRDefault="00E7505F" w:rsidP="00E7505F">
      <w:pPr>
        <w:widowControl w:val="0"/>
        <w:suppressAutoHyphens/>
        <w:autoSpaceDE w:val="0"/>
        <w:autoSpaceDN w:val="0"/>
        <w:adjustRightInd w:val="0"/>
        <w:ind w:firstLine="454"/>
        <w:jc w:val="both"/>
        <w:rPr>
          <w:rFonts w:eastAsia="Arial Unicode MS"/>
          <w:kern w:val="2"/>
        </w:rPr>
      </w:pPr>
      <w:bookmarkStart w:id="19" w:name="sub_31110"/>
      <w:bookmarkEnd w:id="18"/>
      <w:r>
        <w:rPr>
          <w:rFonts w:eastAsia="Arial Unicode MS"/>
          <w:b/>
          <w:kern w:val="2"/>
        </w:rPr>
        <w:t>10</w:t>
      </w:r>
      <w:r>
        <w:rPr>
          <w:rFonts w:eastAsia="Arial Unicode MS"/>
          <w:kern w:val="2"/>
        </w:rPr>
        <w:t>.</w:t>
      </w:r>
      <w:bookmarkEnd w:id="19"/>
      <w:r>
        <w:rPr>
          <w:rFonts w:eastAsia="Arial Unicode MS"/>
          <w:kern w:val="2"/>
        </w:rPr>
        <w:t xml:space="preserve"> Участники закупки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закупки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закупке.</w:t>
      </w:r>
    </w:p>
    <w:p w:rsidR="00E7505F" w:rsidRDefault="00E7505F" w:rsidP="00E7505F">
      <w:pPr>
        <w:widowControl w:val="0"/>
        <w:suppressAutoHyphens/>
        <w:ind w:firstLine="454"/>
        <w:jc w:val="both"/>
        <w:rPr>
          <w:rFonts w:eastAsia="Arial Unicode MS"/>
          <w:kern w:val="2"/>
        </w:rPr>
      </w:pPr>
      <w:r>
        <w:rPr>
          <w:rFonts w:eastAsia="Arial Unicode MS"/>
          <w:b/>
          <w:bCs/>
          <w:kern w:val="2"/>
        </w:rPr>
        <w:t xml:space="preserve">11. </w:t>
      </w:r>
      <w:r>
        <w:rPr>
          <w:rFonts w:eastAsia="Arial Unicode MS"/>
          <w:kern w:val="2"/>
        </w:rPr>
        <w:t xml:space="preserve"> 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Документ, содержащий сведения об отмене конкурентной закупки размещается в единой информационной системе в день принятия этого решения.</w:t>
      </w:r>
      <w:r>
        <w:rPr>
          <w:rFonts w:ascii="Arial" w:eastAsia="Arial Unicode MS" w:hAnsi="Arial"/>
          <w:kern w:val="2"/>
          <w:sz w:val="28"/>
          <w:szCs w:val="28"/>
        </w:rPr>
        <w:t xml:space="preserve"> </w:t>
      </w:r>
      <w:r>
        <w:rPr>
          <w:rFonts w:eastAsia="Arial Unicode MS"/>
          <w:kern w:val="2"/>
        </w:rPr>
        <w:t>По истечении срока отмены конкурентной закупки в соответствии с частью 5 настоящей статьи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 Российской Федерации.</w:t>
      </w:r>
    </w:p>
    <w:p w:rsidR="00E7505F" w:rsidRDefault="00E7505F" w:rsidP="00E7505F">
      <w:pPr>
        <w:widowControl w:val="0"/>
        <w:suppressAutoHyphens/>
        <w:ind w:firstLine="454"/>
        <w:jc w:val="both"/>
        <w:rPr>
          <w:rFonts w:eastAsia="Arial Unicode MS"/>
          <w:kern w:val="2"/>
        </w:rPr>
      </w:pPr>
      <w:r>
        <w:rPr>
          <w:rFonts w:eastAsia="Arial Unicode MS"/>
          <w:b/>
          <w:kern w:val="2"/>
        </w:rPr>
        <w:t>12</w:t>
      </w:r>
      <w:r>
        <w:rPr>
          <w:rFonts w:eastAsia="Arial Unicode MS"/>
          <w:kern w:val="2"/>
        </w:rPr>
        <w:t xml:space="preserve">. </w:t>
      </w:r>
      <w:proofErr w:type="gramStart"/>
      <w:r>
        <w:rPr>
          <w:rFonts w:eastAsia="Arial Unicode MS"/>
          <w:kern w:val="2"/>
        </w:rPr>
        <w:t>В случае если несколько юридических лиц либо несколько физических лиц (в том числе индивидуальных предпринимателей) выступают на стороне одного коллективного участника закупки, обязательные требования к участникам закупки, установленные в документации о закупке, предъявляются к каждому из вышеуказанных лиц в отдельности, за исключением требований, которые устанавливаются заказчиком в целом к коллективному участнику закупки.</w:t>
      </w:r>
      <w:proofErr w:type="gramEnd"/>
      <w:r>
        <w:rPr>
          <w:rFonts w:eastAsia="Arial Unicode MS"/>
          <w:kern w:val="2"/>
        </w:rPr>
        <w:t xml:space="preserve"> Лицо, выступающее на стороне коллективного участника закупки, не вправе участвовать в соответствующей процедуре закупки самостоятельно или на стороне другого участника закупки.</w:t>
      </w:r>
    </w:p>
    <w:p w:rsidR="00E7505F" w:rsidRDefault="00E7505F" w:rsidP="00E7505F">
      <w:pPr>
        <w:widowControl w:val="0"/>
        <w:suppressAutoHyphens/>
        <w:ind w:firstLine="454"/>
        <w:jc w:val="both"/>
        <w:rPr>
          <w:rFonts w:eastAsia="Arial Unicode MS"/>
          <w:kern w:val="2"/>
        </w:rPr>
      </w:pPr>
      <w:r>
        <w:rPr>
          <w:rFonts w:eastAsia="Arial Unicode MS"/>
          <w:b/>
          <w:kern w:val="2"/>
        </w:rPr>
        <w:t>13.</w:t>
      </w:r>
      <w:r>
        <w:rPr>
          <w:rFonts w:eastAsia="Arial Unicode MS"/>
          <w:kern w:val="2"/>
        </w:rPr>
        <w:t xml:space="preserve"> </w:t>
      </w:r>
      <w:proofErr w:type="gramStart"/>
      <w:r>
        <w:rPr>
          <w:rFonts w:eastAsia="Arial Unicode MS"/>
          <w:kern w:val="2"/>
        </w:rPr>
        <w:t>В случае если несколько юридических лиц либо несколько физических лиц (в том числе индивидуальных предпринимателей) выступают на стороне одного коллективного участника закупки, квалификационные требования,  предъявляются к коллективному участнику закупки в целом, т.е. таким требованиям должна в совокупности отвечать такая группа лиц, а не отдельно взятое лицо, выступающее в составе группы лиц</w:t>
      </w:r>
      <w:proofErr w:type="gramEnd"/>
    </w:p>
    <w:p w:rsidR="00E7505F" w:rsidRDefault="00E7505F" w:rsidP="00E7505F">
      <w:pPr>
        <w:widowControl w:val="0"/>
        <w:suppressAutoHyphens/>
        <w:ind w:firstLine="454"/>
        <w:jc w:val="both"/>
        <w:rPr>
          <w:rFonts w:eastAsia="Arial Unicode MS"/>
          <w:kern w:val="2"/>
        </w:rPr>
      </w:pPr>
      <w:r>
        <w:rPr>
          <w:rFonts w:eastAsia="Arial Unicode MS"/>
          <w:b/>
          <w:kern w:val="2"/>
        </w:rPr>
        <w:t>14.</w:t>
      </w:r>
      <w:r>
        <w:rPr>
          <w:rFonts w:eastAsia="Arial Unicode MS"/>
          <w:kern w:val="2"/>
        </w:rPr>
        <w:t xml:space="preserve"> В случае если на стороне одного коллективного участника закупки выступает несколько лиц, заявка на участие в закупке должна также содержать соглашение лиц, участвующих на </w:t>
      </w:r>
      <w:r>
        <w:rPr>
          <w:rFonts w:eastAsia="Arial Unicode MS"/>
          <w:kern w:val="2"/>
        </w:rPr>
        <w:lastRenderedPageBreak/>
        <w:t>стороне коллективного участника закупки, содержащее следующие сведения:</w:t>
      </w:r>
    </w:p>
    <w:p w:rsidR="00E7505F" w:rsidRDefault="00E7505F" w:rsidP="00E7505F">
      <w:pPr>
        <w:widowControl w:val="0"/>
        <w:suppressAutoHyphens/>
        <w:ind w:firstLine="454"/>
        <w:jc w:val="both"/>
        <w:rPr>
          <w:rFonts w:eastAsia="Arial Unicode MS"/>
          <w:kern w:val="2"/>
        </w:rPr>
      </w:pPr>
      <w:r>
        <w:rPr>
          <w:rFonts w:eastAsia="Arial Unicode MS"/>
          <w:kern w:val="2"/>
        </w:rPr>
        <w:t>- об их участии на стороне одного участника закупки, с указанием количества товара, объема работ, услуг, подлежащих соответственно поставке, выполнению, оказанию каждым из указанных  лиц в отдельности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w:t>
      </w:r>
    </w:p>
    <w:p w:rsidR="00E7505F" w:rsidRDefault="00E7505F" w:rsidP="00E7505F">
      <w:pPr>
        <w:widowControl w:val="0"/>
        <w:suppressAutoHyphens/>
        <w:ind w:firstLine="454"/>
        <w:jc w:val="both"/>
        <w:rPr>
          <w:rFonts w:eastAsia="Arial Unicode MS"/>
          <w:kern w:val="2"/>
        </w:rPr>
      </w:pPr>
      <w:r>
        <w:rPr>
          <w:rFonts w:eastAsia="Arial Unicode MS"/>
          <w:kern w:val="2"/>
        </w:rPr>
        <w:t>- о распределении между ними сумм денежных средств, под</w:t>
      </w:r>
      <w:r>
        <w:rPr>
          <w:rFonts w:eastAsia="Arial Unicode MS"/>
          <w:kern w:val="2"/>
        </w:rPr>
        <w:softHyphen/>
        <w:t>лежащих оплате заказчиком в рамках заключенного с участни</w:t>
      </w:r>
      <w:r>
        <w:rPr>
          <w:rFonts w:eastAsia="Arial Unicode MS"/>
          <w:kern w:val="2"/>
        </w:rPr>
        <w:softHyphen/>
        <w:t>ком закупки договора, в случае, если участником закупки, на стороне которого выступают указанные лица, и Заказчиком по результатам проведения процедуры закупки будет заключен договор. Распределение сумм денежных средств указывается в соглашении в процентах от цены договора, предложенной участ</w:t>
      </w:r>
      <w:r>
        <w:rPr>
          <w:rFonts w:eastAsia="Arial Unicode MS"/>
          <w:kern w:val="2"/>
        </w:rPr>
        <w:softHyphen/>
        <w:t>ником закупки;</w:t>
      </w:r>
    </w:p>
    <w:p w:rsidR="00E7505F" w:rsidRDefault="00E7505F" w:rsidP="00E7505F">
      <w:pPr>
        <w:widowControl w:val="0"/>
        <w:suppressAutoHyphens/>
        <w:ind w:firstLine="454"/>
        <w:jc w:val="both"/>
        <w:rPr>
          <w:rFonts w:eastAsia="Arial Unicode MS"/>
          <w:kern w:val="2"/>
        </w:rPr>
      </w:pPr>
      <w:r>
        <w:rPr>
          <w:rFonts w:eastAsia="Arial Unicode MS"/>
          <w:kern w:val="2"/>
        </w:rPr>
        <w:t>- о распределении между ними обязанности по внесению де</w:t>
      </w:r>
      <w:r>
        <w:rPr>
          <w:rFonts w:eastAsia="Arial Unicode MS"/>
          <w:kern w:val="2"/>
        </w:rPr>
        <w:softHyphen/>
        <w:t xml:space="preserve">нежных средств в качестве обеспечения заявки на участие в закупке в случае, если в документации о закупке содержится </w:t>
      </w:r>
      <w:proofErr w:type="gramStart"/>
      <w:r>
        <w:rPr>
          <w:rFonts w:eastAsia="Arial Unicode MS"/>
          <w:kern w:val="2"/>
        </w:rPr>
        <w:t>требование</w:t>
      </w:r>
      <w:proofErr w:type="gramEnd"/>
      <w:r>
        <w:rPr>
          <w:rFonts w:eastAsia="Arial Unicode MS"/>
          <w:kern w:val="2"/>
        </w:rPr>
        <w:t xml:space="preserve"> об обеспечении такой заявки. Сведения о распределе</w:t>
      </w:r>
      <w:r>
        <w:rPr>
          <w:rFonts w:eastAsia="Arial Unicode MS"/>
          <w:kern w:val="2"/>
        </w:rPr>
        <w:softHyphen/>
        <w:t>нии такой обязанности указываются в соглашении путем опреде</w:t>
      </w:r>
      <w:r>
        <w:rPr>
          <w:rFonts w:eastAsia="Arial Unicode MS"/>
          <w:kern w:val="2"/>
        </w:rPr>
        <w:softHyphen/>
        <w:t>ления конкретных сумм денежных средств, которые должны быть перечислены одним или несколькими лицами, выступающими на стороне коллективного участника закупки;</w:t>
      </w:r>
    </w:p>
    <w:p w:rsidR="00E7505F" w:rsidRDefault="00E7505F" w:rsidP="00E7505F">
      <w:pPr>
        <w:widowControl w:val="0"/>
        <w:suppressAutoHyphens/>
        <w:ind w:firstLine="454"/>
        <w:jc w:val="both"/>
        <w:rPr>
          <w:rFonts w:eastAsia="Arial Unicode MS"/>
          <w:kern w:val="2"/>
        </w:rPr>
      </w:pPr>
      <w:r>
        <w:rPr>
          <w:rFonts w:eastAsia="Arial Unicode MS"/>
          <w:kern w:val="2"/>
        </w:rPr>
        <w:t>- о предоставляемом способе обеспечения исполнения догово</w:t>
      </w:r>
      <w:r>
        <w:rPr>
          <w:rFonts w:eastAsia="Arial Unicode MS"/>
          <w:kern w:val="2"/>
        </w:rPr>
        <w:softHyphen/>
        <w:t>ра, если заказчиком в документации о закупке предусмотрено несколько вариантов способа обеспечения, и лице (из числа лиц, выступа</w:t>
      </w:r>
      <w:r>
        <w:rPr>
          <w:rFonts w:eastAsia="Arial Unicode MS"/>
          <w:kern w:val="2"/>
        </w:rPr>
        <w:softHyphen/>
        <w:t>ющих на стороне коллективного участника закупки), на которого возлага</w:t>
      </w:r>
      <w:r>
        <w:rPr>
          <w:rFonts w:eastAsia="Arial Unicode MS"/>
          <w:kern w:val="2"/>
        </w:rPr>
        <w:softHyphen/>
        <w:t>ется обязанность по предоставлению такого обеспечения.</w:t>
      </w:r>
    </w:p>
    <w:p w:rsidR="00E7505F" w:rsidRDefault="00E7505F" w:rsidP="00E7505F">
      <w:pPr>
        <w:widowControl w:val="0"/>
        <w:suppressAutoHyphens/>
        <w:ind w:firstLine="454"/>
        <w:jc w:val="both"/>
        <w:rPr>
          <w:rFonts w:eastAsia="Arial Unicode MS"/>
          <w:kern w:val="2"/>
        </w:rPr>
      </w:pPr>
    </w:p>
    <w:p w:rsidR="000A6190" w:rsidRPr="003E4E66" w:rsidRDefault="000A6190" w:rsidP="000A6190">
      <w:pPr>
        <w:widowControl w:val="0"/>
        <w:suppressAutoHyphens/>
        <w:ind w:firstLine="454"/>
        <w:jc w:val="center"/>
        <w:rPr>
          <w:rFonts w:eastAsia="Arial Unicode MS"/>
          <w:b/>
          <w:bCs/>
          <w:kern w:val="1"/>
          <w:u w:val="single"/>
        </w:rPr>
      </w:pPr>
      <w:r w:rsidRPr="003E4E66">
        <w:rPr>
          <w:rFonts w:eastAsia="Arial Unicode MS"/>
          <w:b/>
          <w:bCs/>
          <w:kern w:val="1"/>
          <w:u w:val="single"/>
        </w:rPr>
        <w:t xml:space="preserve">РАЗДЕЛ 4. </w:t>
      </w:r>
    </w:p>
    <w:p w:rsidR="000A6190" w:rsidRPr="003E4E66" w:rsidRDefault="000A6190" w:rsidP="000A6190">
      <w:pPr>
        <w:widowControl w:val="0"/>
        <w:suppressAutoHyphens/>
        <w:ind w:firstLine="454"/>
        <w:jc w:val="center"/>
        <w:rPr>
          <w:rFonts w:eastAsia="Arial Unicode MS"/>
          <w:b/>
          <w:bCs/>
          <w:kern w:val="1"/>
          <w:u w:val="single"/>
        </w:rPr>
      </w:pPr>
    </w:p>
    <w:p w:rsidR="000A6190" w:rsidRPr="003E4E66" w:rsidRDefault="000A6190" w:rsidP="000A6190">
      <w:pPr>
        <w:widowControl w:val="0"/>
        <w:suppressAutoHyphens/>
        <w:ind w:left="568"/>
        <w:jc w:val="center"/>
        <w:rPr>
          <w:rFonts w:eastAsia="Arial Unicode MS"/>
          <w:b/>
          <w:bCs/>
          <w:kern w:val="1"/>
          <w:u w:val="single"/>
        </w:rPr>
      </w:pPr>
      <w:r>
        <w:rPr>
          <w:rFonts w:eastAsia="Arial Unicode MS"/>
          <w:b/>
          <w:bCs/>
          <w:kern w:val="1"/>
          <w:u w:val="single"/>
        </w:rPr>
        <w:t xml:space="preserve">4.1. </w:t>
      </w:r>
      <w:r w:rsidRPr="003E4E66">
        <w:rPr>
          <w:rFonts w:eastAsia="Arial Unicode MS"/>
          <w:b/>
          <w:bCs/>
          <w:kern w:val="1"/>
          <w:u w:val="single"/>
        </w:rPr>
        <w:t xml:space="preserve">Порядок проведения запроса </w:t>
      </w:r>
      <w:r w:rsidR="0003043C">
        <w:rPr>
          <w:rFonts w:eastAsia="Arial Unicode MS"/>
          <w:b/>
          <w:bCs/>
          <w:kern w:val="1"/>
          <w:u w:val="single"/>
        </w:rPr>
        <w:t>предложений</w:t>
      </w:r>
      <w:r>
        <w:rPr>
          <w:rFonts w:eastAsia="Arial Unicode MS"/>
          <w:b/>
          <w:bCs/>
          <w:kern w:val="1"/>
          <w:u w:val="single"/>
        </w:rPr>
        <w:t xml:space="preserve"> в электронном виде, особенности участия в закупках СМСП </w:t>
      </w:r>
    </w:p>
    <w:p w:rsidR="000A6190" w:rsidRPr="003E4E66" w:rsidRDefault="000A6190" w:rsidP="000A6190">
      <w:pPr>
        <w:widowControl w:val="0"/>
        <w:suppressAutoHyphens/>
        <w:ind w:firstLine="454"/>
        <w:jc w:val="center"/>
        <w:rPr>
          <w:rFonts w:eastAsia="Arial Unicode MS"/>
          <w:bCs/>
          <w:kern w:val="1"/>
          <w:u w:val="single"/>
        </w:rPr>
      </w:pPr>
    </w:p>
    <w:p w:rsidR="000A6190" w:rsidRPr="00772F59" w:rsidRDefault="007C5C74" w:rsidP="00A6308F">
      <w:pPr>
        <w:numPr>
          <w:ilvl w:val="0"/>
          <w:numId w:val="26"/>
        </w:numPr>
        <w:autoSpaceDE w:val="0"/>
        <w:autoSpaceDN w:val="0"/>
        <w:adjustRightInd w:val="0"/>
        <w:ind w:left="0" w:firstLine="454"/>
        <w:jc w:val="both"/>
      </w:pPr>
      <w:hyperlink r:id="rId14" w:history="1">
        <w:proofErr w:type="gramStart"/>
        <w:r w:rsidR="000A6190" w:rsidRPr="00772F59">
          <w:t>Особенности</w:t>
        </w:r>
      </w:hyperlink>
      <w:r w:rsidR="000A6190" w:rsidRPr="00772F59">
        <w:t xml:space="preserve"> участия субъектов малого и среднего предпринимательства в закупке, осуществляемой Заказчиком, утверждены постановлением Правительства РФ от 11 декабря 2014 г. № 1352 «Об особенностях участия субъектов малого и среднего предпринимательства в закупках товаров, работ, услуг отдельными видами юридических лиц», в том числе, годовой объем закупки, который Заказчик обязан осуществить у таких субъектов, порядок расчета указанного объема, а также </w:t>
      </w:r>
      <w:hyperlink r:id="rId15" w:history="1">
        <w:r w:rsidR="000A6190" w:rsidRPr="00772F59">
          <w:t>форма</w:t>
        </w:r>
      </w:hyperlink>
      <w:r w:rsidR="000A6190" w:rsidRPr="00772F59">
        <w:t xml:space="preserve"> годового отчета</w:t>
      </w:r>
      <w:proofErr w:type="gramEnd"/>
      <w:r w:rsidR="000A6190" w:rsidRPr="00772F59">
        <w:t xml:space="preserve"> о закупке у субъектов малого и среднего предпринимательства и </w:t>
      </w:r>
      <w:hyperlink r:id="rId16" w:history="1">
        <w:r w:rsidR="000A6190" w:rsidRPr="00772F59">
          <w:t>требования</w:t>
        </w:r>
      </w:hyperlink>
      <w:r w:rsidR="000A6190" w:rsidRPr="00772F59">
        <w:t xml:space="preserve"> к содержанию этого отчета.</w:t>
      </w:r>
    </w:p>
    <w:p w:rsidR="000A6190" w:rsidRPr="005572D3" w:rsidRDefault="000A6190" w:rsidP="00A6308F">
      <w:pPr>
        <w:numPr>
          <w:ilvl w:val="0"/>
          <w:numId w:val="26"/>
        </w:numPr>
        <w:autoSpaceDE w:val="0"/>
        <w:autoSpaceDN w:val="0"/>
        <w:adjustRightInd w:val="0"/>
        <w:ind w:left="0" w:firstLine="340"/>
        <w:jc w:val="both"/>
        <w:rPr>
          <w:sz w:val="28"/>
          <w:szCs w:val="28"/>
        </w:rPr>
      </w:pPr>
      <w:r w:rsidRPr="00772F59">
        <w:rPr>
          <w:bCs/>
        </w:rPr>
        <w:t>При осуществлении закупки в извещении и документации о закупке указывается, что участниками такой закупки могут быть только СМСП. При этом в документации о закупке устанавливается следующее требование: участники закупки обязаны декларировать в заявках на участие в закупках свою принадлежность к СМСП. Для этого они должны представить сведения из реестра СМСП.</w:t>
      </w:r>
      <w:r>
        <w:rPr>
          <w:bCs/>
        </w:rPr>
        <w:t xml:space="preserve"> </w:t>
      </w:r>
    </w:p>
    <w:p w:rsidR="000A6190" w:rsidRPr="00772F59" w:rsidRDefault="000A6190" w:rsidP="000A6190">
      <w:pPr>
        <w:autoSpaceDE w:val="0"/>
        <w:autoSpaceDN w:val="0"/>
        <w:adjustRightInd w:val="0"/>
        <w:ind w:firstLine="454"/>
        <w:jc w:val="both"/>
        <w:rPr>
          <w:bCs/>
        </w:rPr>
      </w:pPr>
      <w:r w:rsidRPr="00772F59">
        <w:rPr>
          <w:bCs/>
        </w:rPr>
        <w:t xml:space="preserve">Если в реестре отсутствуют сведения об участнике закупки, который является вновь зарегистрированным индивидуальным предпринимателем или вновь созданным юридическим лицом согласно </w:t>
      </w:r>
      <w:hyperlink r:id="rId17" w:history="1">
        <w:r w:rsidRPr="00772F59">
          <w:rPr>
            <w:bCs/>
          </w:rPr>
          <w:t>ч. 3 ст. 4</w:t>
        </w:r>
      </w:hyperlink>
      <w:r w:rsidRPr="00772F59">
        <w:rPr>
          <w:bCs/>
        </w:rPr>
        <w:t xml:space="preserve"> Закона N 209-ФЗ, такие участники обязаны представить декларации о соответствии критериям отнесения к СМСП, установленным </w:t>
      </w:r>
      <w:hyperlink r:id="rId18" w:history="1">
        <w:r w:rsidRPr="00772F59">
          <w:rPr>
            <w:bCs/>
          </w:rPr>
          <w:t>ст. 4</w:t>
        </w:r>
      </w:hyperlink>
      <w:r w:rsidRPr="00772F59">
        <w:rPr>
          <w:bCs/>
        </w:rPr>
        <w:t xml:space="preserve"> Закона N 209-ФЗ. Декларация составляется по форме, предусмотренной в документации о закупке (извещении о проведении запроса котировок).</w:t>
      </w:r>
    </w:p>
    <w:p w:rsidR="000A6190" w:rsidRPr="00B023D8" w:rsidRDefault="000A6190" w:rsidP="00A6308F">
      <w:pPr>
        <w:numPr>
          <w:ilvl w:val="0"/>
          <w:numId w:val="26"/>
        </w:numPr>
        <w:autoSpaceDE w:val="0"/>
        <w:autoSpaceDN w:val="0"/>
        <w:adjustRightInd w:val="0"/>
        <w:ind w:left="0" w:firstLine="340"/>
        <w:jc w:val="both"/>
        <w:textAlignment w:val="baseline"/>
      </w:pPr>
      <w:r w:rsidRPr="00A4393F">
        <w:rPr>
          <w:bCs/>
        </w:rPr>
        <w:t xml:space="preserve">Обеспечение заявки на участие </w:t>
      </w:r>
      <w:r w:rsidRPr="00B023D8">
        <w:rPr>
          <w:bCs/>
        </w:rPr>
        <w:t xml:space="preserve">в закупке не может превышать </w:t>
      </w:r>
      <w:r w:rsidRPr="00B023D8">
        <w:t xml:space="preserve"> более чем 5 %  от величины начальной (максимальной) цены договора (цены лота). </w:t>
      </w:r>
      <w:r w:rsidRPr="00B023D8">
        <w:rPr>
          <w:rFonts w:eastAsia="+mn-ea"/>
          <w:bCs/>
          <w:kern w:val="24"/>
        </w:rPr>
        <w:t>При осуществлении закупки с участием СМСП денежные средства, предназначенные для обеспечения заявки на участие в такой закупке, вносятся участником такой закупки на специальный счет, открытый им в банке, включенном в перечень, определенный Правительством РФ в соответствии с 44-ФЗ "О контрактной системе" (далее - специальный банковский счет).</w:t>
      </w:r>
    </w:p>
    <w:p w:rsidR="000A6190" w:rsidRPr="00390A7E" w:rsidRDefault="000A6190" w:rsidP="00390A7E">
      <w:pPr>
        <w:autoSpaceDE w:val="0"/>
        <w:autoSpaceDN w:val="0"/>
        <w:adjustRightInd w:val="0"/>
        <w:ind w:firstLine="340"/>
        <w:jc w:val="both"/>
        <w:rPr>
          <w:bCs/>
        </w:rPr>
      </w:pPr>
      <w:r w:rsidRPr="00A4393F">
        <w:rPr>
          <w:bCs/>
        </w:rPr>
        <w:lastRenderedPageBreak/>
        <w:t xml:space="preserve"> </w:t>
      </w:r>
      <w:r w:rsidRPr="00390A7E">
        <w:rPr>
          <w:bCs/>
        </w:rPr>
        <w:t xml:space="preserve">Заказчик при осуществлении закупки только у СМСП размещает в ЕИС извещение о проведении </w:t>
      </w:r>
      <w:r w:rsidR="00390A7E" w:rsidRPr="00390A7E">
        <w:rPr>
          <w:bCs/>
        </w:rPr>
        <w:t xml:space="preserve">запроса предложений в электронной форме - за пять рабочих дней до дня проведения такого запроса предложений. При этом начальная (максимальная) цена договора не должна превышать 15 </w:t>
      </w:r>
      <w:proofErr w:type="gramStart"/>
      <w:r w:rsidR="00390A7E" w:rsidRPr="00390A7E">
        <w:rPr>
          <w:bCs/>
        </w:rPr>
        <w:t>млн</w:t>
      </w:r>
      <w:proofErr w:type="gramEnd"/>
      <w:r w:rsidR="00390A7E" w:rsidRPr="00390A7E">
        <w:rPr>
          <w:bCs/>
        </w:rPr>
        <w:t xml:space="preserve"> руб.</w:t>
      </w:r>
    </w:p>
    <w:p w:rsidR="000A6190" w:rsidRPr="00772F59" w:rsidRDefault="000A6190" w:rsidP="00A6308F">
      <w:pPr>
        <w:numPr>
          <w:ilvl w:val="0"/>
          <w:numId w:val="26"/>
        </w:numPr>
        <w:autoSpaceDE w:val="0"/>
        <w:autoSpaceDN w:val="0"/>
        <w:adjustRightInd w:val="0"/>
        <w:ind w:left="0" w:firstLine="454"/>
        <w:jc w:val="both"/>
        <w:rPr>
          <w:bCs/>
        </w:rPr>
      </w:pPr>
      <w:r w:rsidRPr="00772F59">
        <w:rPr>
          <w:bCs/>
        </w:rPr>
        <w:t>Заказчик принимает решение об отказе в допуске к участию в закупке или об отказе от заключения договора с единственным участником закупки в следующих случаях:</w:t>
      </w:r>
    </w:p>
    <w:p w:rsidR="000A6190" w:rsidRDefault="000A6190" w:rsidP="000A6190">
      <w:pPr>
        <w:autoSpaceDE w:val="0"/>
        <w:autoSpaceDN w:val="0"/>
        <w:adjustRightInd w:val="0"/>
        <w:ind w:firstLine="454"/>
        <w:jc w:val="both"/>
        <w:rPr>
          <w:bCs/>
        </w:rPr>
      </w:pPr>
      <w:r w:rsidRPr="00772F59">
        <w:rPr>
          <w:bCs/>
        </w:rPr>
        <w:t>1) отсутствие сведений об участнике закупки в едином реестре СМСП или непредставление таким участником декларации</w:t>
      </w:r>
    </w:p>
    <w:p w:rsidR="000A6190" w:rsidRPr="00772F59" w:rsidRDefault="000A6190" w:rsidP="000A6190">
      <w:pPr>
        <w:autoSpaceDE w:val="0"/>
        <w:autoSpaceDN w:val="0"/>
        <w:adjustRightInd w:val="0"/>
        <w:ind w:firstLine="454"/>
        <w:jc w:val="both"/>
        <w:rPr>
          <w:bCs/>
        </w:rPr>
      </w:pPr>
      <w:r w:rsidRPr="00772F59">
        <w:rPr>
          <w:bCs/>
        </w:rPr>
        <w:t xml:space="preserve">2) несоответствие сведений об участнике закупки в декларации критериям отнесения к СМСП, установленным в </w:t>
      </w:r>
      <w:hyperlink r:id="rId19" w:history="1">
        <w:r w:rsidRPr="00772F59">
          <w:rPr>
            <w:bCs/>
          </w:rPr>
          <w:t>ст. 4</w:t>
        </w:r>
      </w:hyperlink>
      <w:r w:rsidRPr="00772F59">
        <w:rPr>
          <w:bCs/>
        </w:rPr>
        <w:t xml:space="preserve"> Закона N 209-ФЗ.</w:t>
      </w:r>
    </w:p>
    <w:p w:rsidR="00E7505F" w:rsidRDefault="00E7505F" w:rsidP="00E7505F">
      <w:pPr>
        <w:ind w:firstLine="340"/>
        <w:jc w:val="center"/>
        <w:rPr>
          <w:b/>
          <w:u w:val="single"/>
        </w:rPr>
      </w:pPr>
    </w:p>
    <w:p w:rsidR="00E7505F" w:rsidRDefault="00E7505F" w:rsidP="00E7505F">
      <w:pPr>
        <w:ind w:firstLine="340"/>
        <w:jc w:val="center"/>
        <w:rPr>
          <w:b/>
          <w:u w:val="single"/>
        </w:rPr>
      </w:pPr>
      <w:r>
        <w:rPr>
          <w:b/>
          <w:u w:val="single"/>
        </w:rPr>
        <w:t>4.</w:t>
      </w:r>
      <w:r w:rsidR="000A6190">
        <w:rPr>
          <w:b/>
          <w:u w:val="single"/>
        </w:rPr>
        <w:t>2</w:t>
      </w:r>
      <w:r>
        <w:rPr>
          <w:b/>
          <w:u w:val="single"/>
        </w:rPr>
        <w:t>. Особенности проведения закупок в электронной форме.</w:t>
      </w:r>
    </w:p>
    <w:p w:rsidR="00E7505F" w:rsidRDefault="00E7505F" w:rsidP="00E7505F">
      <w:pPr>
        <w:ind w:firstLine="340"/>
        <w:jc w:val="both"/>
        <w:rPr>
          <w:b/>
        </w:rPr>
      </w:pPr>
    </w:p>
    <w:p w:rsidR="00E7505F" w:rsidRDefault="00E7505F" w:rsidP="00E7505F">
      <w:pPr>
        <w:ind w:firstLine="454"/>
        <w:jc w:val="both"/>
      </w:pPr>
      <w:r>
        <w:t>1. Заказчик обязан проводить закупки в электронной форме:</w:t>
      </w:r>
    </w:p>
    <w:p w:rsidR="00E7505F" w:rsidRDefault="00E7505F" w:rsidP="00E7505F">
      <w:pPr>
        <w:ind w:firstLine="454"/>
        <w:jc w:val="both"/>
      </w:pPr>
      <w:r>
        <w:t xml:space="preserve">  1) в случаях, установленных Постановлением Правительства Российской Федерации от 21.06.2012 г. № 616 «Об утверждении перечня товаров, работ, услуг, закупка которых осуществляется в электронной форме»;</w:t>
      </w:r>
    </w:p>
    <w:p w:rsidR="00E7505F" w:rsidRDefault="00E7505F" w:rsidP="00E7505F">
      <w:pPr>
        <w:ind w:firstLine="454"/>
        <w:jc w:val="both"/>
      </w:pPr>
      <w:r>
        <w:t>2) конкурентные закупки, участниками которых с учетом особенностей, установленных Постановлением Правительства РФ от 11.12.2014 № 1352 "Об особенностях участия субъектов малого и среднего предпринимательства в закупках товаров, работ, услуг отдельными видами юридических лиц", могут быть только субъекты малого и среднего предпринимательства;</w:t>
      </w:r>
    </w:p>
    <w:p w:rsidR="00E7505F" w:rsidRDefault="00E7505F" w:rsidP="00E7505F">
      <w:pPr>
        <w:ind w:firstLine="454"/>
        <w:jc w:val="both"/>
      </w:pPr>
      <w:r>
        <w:t>3) в случае осуществления закупок способом запрос предложений, запрос котировок.</w:t>
      </w:r>
    </w:p>
    <w:p w:rsidR="00E7505F" w:rsidRDefault="00E7505F" w:rsidP="00E7505F">
      <w:pPr>
        <w:ind w:firstLine="454"/>
        <w:jc w:val="both"/>
      </w:pPr>
      <w:r>
        <w:t>2. В иных случаях,  заказчик вправе проводить закупки как в электронной форме, так и не в электронной форме, в соответствии с положениями ч. 2 ст. 3 Закона № 223-ФЗ.</w:t>
      </w:r>
    </w:p>
    <w:p w:rsidR="00E7505F" w:rsidRDefault="00E7505F" w:rsidP="00E7505F">
      <w:pPr>
        <w:ind w:firstLine="454"/>
        <w:jc w:val="both"/>
      </w:pPr>
      <w:r>
        <w:t>3. Информация о проведении закупки в электронной форме указывается в документации о закупке.</w:t>
      </w:r>
    </w:p>
    <w:p w:rsidR="00E7505F" w:rsidRDefault="00E7505F" w:rsidP="00E7505F">
      <w:pPr>
        <w:ind w:firstLine="454"/>
        <w:jc w:val="both"/>
      </w:pPr>
      <w:r>
        <w:t>4. Общий порядок проведения процедур закупок в электронной форме аналогичен порядку проведения обычной процедуры, которая может проводиться с использованием документов, как на бумажных носителях, так и документов в электронной форме.</w:t>
      </w:r>
    </w:p>
    <w:p w:rsidR="00E7505F" w:rsidRDefault="00E7505F" w:rsidP="00E7505F">
      <w:pPr>
        <w:ind w:firstLine="454"/>
        <w:jc w:val="both"/>
      </w:pPr>
      <w:r>
        <w:t>5. Процедуры закупок в электронной форме осуществляются на электронной площадке</w:t>
      </w:r>
      <w:r>
        <w:rPr>
          <w:rFonts w:eastAsia="Calibri"/>
          <w:lang w:eastAsia="en-US"/>
        </w:rPr>
        <w:t xml:space="preserve">, с учетом особенностей, установленных ст. 3.3, 3.4 Закона № 223-ФЗ и </w:t>
      </w:r>
      <w:r>
        <w:t>правилами (регламентом), действующими на электронной площадке.</w:t>
      </w:r>
    </w:p>
    <w:p w:rsidR="00E7505F" w:rsidRDefault="00E7505F" w:rsidP="00E7505F">
      <w:pPr>
        <w:ind w:firstLine="454"/>
        <w:jc w:val="both"/>
        <w:rPr>
          <w:rFonts w:eastAsia="Calibri"/>
          <w:lang w:eastAsia="en-US"/>
        </w:rPr>
      </w:pPr>
      <w:r>
        <w:t xml:space="preserve">6. </w:t>
      </w:r>
      <w:r>
        <w:rPr>
          <w:rFonts w:eastAsia="Calibri"/>
          <w:bCs/>
          <w:lang w:eastAsia="en-US"/>
        </w:rPr>
        <w:t>Конкурентные закупки должны проводиться в электронной форме у любых операторов ЭТП, соответствующим требованиям ст. 3.3 Закона № 223-ФЗ.</w:t>
      </w:r>
    </w:p>
    <w:p w:rsidR="00E7505F" w:rsidRDefault="00E7505F" w:rsidP="00E7505F">
      <w:pPr>
        <w:ind w:firstLine="454"/>
        <w:jc w:val="both"/>
        <w:rPr>
          <w:bCs/>
        </w:rPr>
      </w:pPr>
      <w:r>
        <w:rPr>
          <w:bCs/>
        </w:rPr>
        <w:t xml:space="preserve">7. Конкурентные закупки для поддержки субъектов малого и среднего предпринимательства (в рамках ПП РФ от 11.12.2014 № 1352) должны проводиться в электронной форме на электронных торговых площадках </w:t>
      </w:r>
      <w:r>
        <w:rPr>
          <w:bCs/>
          <w:u w:val="single"/>
        </w:rPr>
        <w:t>специальных операторов электронных торговых площадок</w:t>
      </w:r>
      <w:r>
        <w:rPr>
          <w:bCs/>
        </w:rPr>
        <w:t>, перечень которых устанавливается Правительством РФ.</w:t>
      </w:r>
    </w:p>
    <w:p w:rsidR="00E7505F" w:rsidRDefault="00E7505F" w:rsidP="00E7505F">
      <w:pPr>
        <w:jc w:val="both"/>
      </w:pPr>
      <w:r>
        <w:rPr>
          <w:bCs/>
        </w:rPr>
        <w:t xml:space="preserve">        8. </w:t>
      </w:r>
      <w:r>
        <w:t xml:space="preserve">Любое заинтересованное лицо вправе направить заказчику в письменной форме (или в форме электронного документа, подписанного электронной подписью уполномоченного представителя) запрос на разъяснение документации о закупке в сроки, установленные в документации о закупке. Запрос от юридического лица оформляется на фирменном бланке такого лица (при наличии), подписывается уполномоченным представителем юридического лица. Запрос может быть направлен посредством почтовой связи, факсимильной связи, курьерской доставки. Запрос может быть направлен посредством электронной почты только в форме электронного документа, подписанного электронной подписью уполномоченного представителя заинтересованного лица. В запросе должен быть указан реестровый номер закупки в единой информационной системе. Заказчик обязан ответить на запрос, оформленный в соответствии с требованиями настоящего пункта, полученный не позднее срока, установленного настоящим Положением для конкретного способа закупки, в течение срока, установленного настоящим Положением. Формы, порядок, дата начала и дата окончания предоставления разъяснений определяются заказчиком в документации о закупке. Запрос на </w:t>
      </w:r>
      <w:r>
        <w:lastRenderedPageBreak/>
        <w:t>разъяснения положений документации о закупке, полученный позднее срока, установленного в документации о закупке, не подлежит рассмотрению. Заказчик размещает разъяснения положений документации о закупке в единой информационной системе не позднее 3 дней со дня предоставления разъяснений, с указанием предмета запроса и без указания сведений о лице, направившем такой запрос.</w:t>
      </w:r>
    </w:p>
    <w:p w:rsidR="00236621" w:rsidRPr="00A918E2" w:rsidRDefault="00E7505F" w:rsidP="00236621">
      <w:pPr>
        <w:jc w:val="both"/>
      </w:pPr>
      <w:r>
        <w:t xml:space="preserve">       </w:t>
      </w:r>
      <w:r w:rsidR="00236621" w:rsidRPr="00A918E2">
        <w:t xml:space="preserve">9. Заказчик вправе по собственной инициативе, либо в ответ на запрос на разъяснения положений документации о закупке, принять решение о внесении изменений в документацию о закупке (извещение о закупке) не позднее срока окончания приема заявок на участие в закупке.   </w:t>
      </w:r>
    </w:p>
    <w:p w:rsidR="00236621" w:rsidRPr="00DB2058" w:rsidRDefault="00236621" w:rsidP="00236621">
      <w:pPr>
        <w:jc w:val="both"/>
      </w:pPr>
      <w:r w:rsidRPr="00A918E2">
        <w:t xml:space="preserve">Заказчик опубликовывает внесенные изменения в единой информационной системе не позднее 3 дней со дня принятия решения о внесении изменений в документацию о закупке (извещение о закупке). </w:t>
      </w:r>
      <w:proofErr w:type="gramStart"/>
      <w:r w:rsidRPr="00DB2058">
        <w:t>При внесении изменений в извещение, документацию о  закупке,  продл</w:t>
      </w:r>
      <w:r>
        <w:t>яется</w:t>
      </w:r>
      <w:r w:rsidRPr="00DB2058">
        <w:t xml:space="preserve"> срок подачи заявок таким образом, 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w:t>
      </w:r>
      <w:r>
        <w:t xml:space="preserve">в </w:t>
      </w:r>
      <w:r w:rsidRPr="00DB2058">
        <w:t>закупке, установленного Положением о закупке для данного способа закупки</w:t>
      </w:r>
      <w:r>
        <w:t>.</w:t>
      </w:r>
      <w:proofErr w:type="gramEnd"/>
    </w:p>
    <w:p w:rsidR="00236621" w:rsidRDefault="00236621" w:rsidP="00236621">
      <w:pPr>
        <w:jc w:val="both"/>
      </w:pPr>
      <w:r w:rsidRPr="00A918E2">
        <w:t>При внесении изменений в документацию о закупке заказчик вправе изменить установленные требования к качественным, количественным, техническим характеристикам товара, работы, услуги, к их безопасности, функциональным характеристикам (потребительским свойствам) товара, размерам, упаковке, отгрузке товара,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p w:rsidR="002319BF" w:rsidRDefault="002319BF" w:rsidP="00E7505F">
      <w:pPr>
        <w:widowControl w:val="0"/>
        <w:suppressAutoHyphens/>
        <w:ind w:left="568"/>
        <w:jc w:val="center"/>
        <w:rPr>
          <w:rFonts w:eastAsia="Arial Unicode MS"/>
          <w:b/>
          <w:bCs/>
          <w:kern w:val="2"/>
          <w:u w:val="single"/>
        </w:rPr>
      </w:pPr>
    </w:p>
    <w:p w:rsidR="00E7505F" w:rsidRDefault="00E7505F" w:rsidP="00E7505F">
      <w:pPr>
        <w:widowControl w:val="0"/>
        <w:suppressAutoHyphens/>
        <w:ind w:left="568"/>
        <w:jc w:val="center"/>
        <w:rPr>
          <w:rFonts w:eastAsia="Arial Unicode MS"/>
          <w:b/>
          <w:bCs/>
          <w:kern w:val="2"/>
          <w:u w:val="single"/>
        </w:rPr>
      </w:pPr>
      <w:r>
        <w:rPr>
          <w:rFonts w:eastAsia="Arial Unicode MS"/>
          <w:b/>
          <w:bCs/>
          <w:kern w:val="2"/>
          <w:u w:val="single"/>
        </w:rPr>
        <w:t>4.</w:t>
      </w:r>
      <w:r w:rsidR="000A6190">
        <w:rPr>
          <w:rFonts w:eastAsia="Arial Unicode MS"/>
          <w:b/>
          <w:bCs/>
          <w:kern w:val="2"/>
          <w:u w:val="single"/>
        </w:rPr>
        <w:t>3</w:t>
      </w:r>
      <w:r>
        <w:rPr>
          <w:rFonts w:eastAsia="Arial Unicode MS"/>
          <w:b/>
          <w:bCs/>
          <w:kern w:val="2"/>
          <w:u w:val="single"/>
        </w:rPr>
        <w:t xml:space="preserve">. Порядок проведения запроса предложений в электронном виде </w:t>
      </w:r>
    </w:p>
    <w:p w:rsidR="00490151" w:rsidRDefault="00490151" w:rsidP="00E7505F">
      <w:pPr>
        <w:widowControl w:val="0"/>
        <w:suppressAutoHyphens/>
        <w:ind w:left="568"/>
        <w:jc w:val="center"/>
        <w:rPr>
          <w:rFonts w:eastAsia="Arial Unicode MS"/>
          <w:b/>
          <w:bCs/>
          <w:kern w:val="2"/>
          <w:u w:val="single"/>
        </w:rPr>
      </w:pPr>
    </w:p>
    <w:p w:rsidR="005235A4" w:rsidRPr="00490151" w:rsidRDefault="005235A4" w:rsidP="005235A4">
      <w:pPr>
        <w:ind w:firstLine="340"/>
        <w:jc w:val="both"/>
      </w:pPr>
      <w:r w:rsidRPr="00490151">
        <w:t>1. Документация подготавливается в соответствии с требованиями настоящего Положения, Гражданского кодекса Российской Федерации и Закона № 223-ФЗ, утверждается представителем Заказчика и должна содержать следующие сведения:</w:t>
      </w:r>
    </w:p>
    <w:p w:rsidR="005235A4" w:rsidRPr="00490151" w:rsidRDefault="005235A4" w:rsidP="005235A4">
      <w:pPr>
        <w:shd w:val="clear" w:color="auto" w:fill="FFFFFF"/>
        <w:ind w:firstLine="340"/>
        <w:jc w:val="both"/>
      </w:pPr>
      <w:r w:rsidRPr="00490151">
        <w:t xml:space="preserve">1) Предмет договора с указанием количества поставляемого товара, объема выполняемых работ, оказываемых услуг. </w:t>
      </w:r>
      <w:proofErr w:type="gramStart"/>
      <w:r w:rsidRPr="00490151">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490151">
        <w:t xml:space="preserve"> товара, выполняемой работы, оказываемой услуги потребностям заказчика;</w:t>
      </w:r>
    </w:p>
    <w:p w:rsidR="005235A4" w:rsidRPr="00490151" w:rsidRDefault="005235A4" w:rsidP="005235A4">
      <w:pPr>
        <w:shd w:val="clear" w:color="auto" w:fill="FFFFFF"/>
        <w:ind w:firstLine="340"/>
        <w:jc w:val="both"/>
      </w:pPr>
      <w:r w:rsidRPr="00490151">
        <w:t>2) Требования к содержанию, форме, оформлению и составу заявки на участие в закупке;</w:t>
      </w:r>
    </w:p>
    <w:p w:rsidR="005235A4" w:rsidRPr="00490151" w:rsidRDefault="005235A4" w:rsidP="005235A4">
      <w:pPr>
        <w:shd w:val="clear" w:color="auto" w:fill="FFFFFF"/>
        <w:ind w:firstLine="340"/>
        <w:jc w:val="both"/>
      </w:pPr>
      <w:r w:rsidRPr="00490151">
        <w:t>3) Требования к описанию участниками такой закупки поставляемого товара, который является предметом конкурентной закупки, его функциональных характеристик (потребительских свойств), его количественных и качественных характеристик, требования к описанию участниками такой закупки выполняемой работы, оказываемой услуги, которые являются предметом конкурентной закупки, их количественных и качественных характеристик;</w:t>
      </w:r>
    </w:p>
    <w:p w:rsidR="005235A4" w:rsidRPr="00490151" w:rsidRDefault="005235A4" w:rsidP="005235A4">
      <w:pPr>
        <w:shd w:val="clear" w:color="auto" w:fill="FFFFFF"/>
        <w:ind w:firstLine="340"/>
        <w:jc w:val="both"/>
      </w:pPr>
      <w:r w:rsidRPr="00490151">
        <w:t>4) Место, условия и сроки (периоды) поставки товара, выполнения работы, оказания услуги. При необходимости – требования к сроку и (или) объему предоставления гарантий качества товара, работы, услуги, к обслуживанию товара, к расходам на эксплуатацию товара;</w:t>
      </w:r>
    </w:p>
    <w:p w:rsidR="005235A4" w:rsidRPr="00490151" w:rsidRDefault="005235A4" w:rsidP="005235A4">
      <w:pPr>
        <w:shd w:val="clear" w:color="auto" w:fill="FFFFFF"/>
        <w:ind w:firstLine="340"/>
        <w:jc w:val="both"/>
      </w:pPr>
      <w:r w:rsidRPr="00490151">
        <w:t>5) Сведения о начальной (максимальной) цене договора (цена лота), либо 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либо цена единицы товара, работы, услуги и максимальное значение цены договора;</w:t>
      </w:r>
    </w:p>
    <w:p w:rsidR="005235A4" w:rsidRPr="00490151" w:rsidRDefault="005235A4" w:rsidP="005235A4">
      <w:pPr>
        <w:shd w:val="clear" w:color="auto" w:fill="FFFFFF"/>
        <w:ind w:firstLine="340"/>
        <w:jc w:val="both"/>
      </w:pPr>
      <w:r w:rsidRPr="00490151">
        <w:t>6) Форма, сроки и порядок оплаты товара, работы, услуги;</w:t>
      </w:r>
    </w:p>
    <w:p w:rsidR="005235A4" w:rsidRPr="00490151" w:rsidRDefault="005235A4" w:rsidP="005235A4">
      <w:pPr>
        <w:shd w:val="clear" w:color="auto" w:fill="FFFFFF"/>
        <w:ind w:firstLine="340"/>
        <w:jc w:val="both"/>
      </w:pPr>
      <w:r w:rsidRPr="00490151">
        <w:lastRenderedPageBreak/>
        <w:t>7) 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p w:rsidR="005235A4" w:rsidRPr="00490151" w:rsidRDefault="005235A4" w:rsidP="005235A4">
      <w:pPr>
        <w:shd w:val="clear" w:color="auto" w:fill="FFFFFF"/>
        <w:ind w:firstLine="340"/>
        <w:jc w:val="both"/>
      </w:pPr>
      <w:r w:rsidRPr="00490151">
        <w:t>8) Порядок, место, дата начала, дата и время окончания срока подачи заявок на участие в закупке (этапах конкурентной закупки) и порядок подведения итогов такой закупки (этапов такой закупки). Порядок и срок отзыва заявок на участие в закупке;</w:t>
      </w:r>
    </w:p>
    <w:p w:rsidR="005235A4" w:rsidRPr="00490151" w:rsidRDefault="005235A4" w:rsidP="005235A4">
      <w:pPr>
        <w:shd w:val="clear" w:color="auto" w:fill="FFFFFF"/>
        <w:ind w:firstLine="340"/>
        <w:jc w:val="both"/>
      </w:pPr>
      <w:r w:rsidRPr="00490151">
        <w:t>9) Требования к участникам такой закупки и перечень документов, представляемых участниками для подтверждения их соответствия установленным требованиям;</w:t>
      </w:r>
    </w:p>
    <w:p w:rsidR="005235A4" w:rsidRPr="00490151" w:rsidRDefault="005235A4" w:rsidP="005235A4">
      <w:pPr>
        <w:shd w:val="clear" w:color="auto" w:fill="FFFFFF"/>
        <w:ind w:firstLine="340"/>
        <w:jc w:val="both"/>
      </w:pPr>
      <w:proofErr w:type="gramStart"/>
      <w:r w:rsidRPr="00490151">
        <w:t>10) 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roofErr w:type="gramEnd"/>
    </w:p>
    <w:p w:rsidR="005235A4" w:rsidRPr="00490151" w:rsidRDefault="005235A4" w:rsidP="005235A4">
      <w:pPr>
        <w:shd w:val="clear" w:color="auto" w:fill="FFFFFF"/>
        <w:ind w:firstLine="340"/>
        <w:jc w:val="both"/>
      </w:pPr>
      <w:r w:rsidRPr="00490151">
        <w:t>11) Формы, порядок, дата начала, дата и время окончания срока предоставления участникам такой закупки разъяснений положений документации о закупке;</w:t>
      </w:r>
    </w:p>
    <w:p w:rsidR="005235A4" w:rsidRPr="00490151" w:rsidRDefault="005235A4" w:rsidP="005235A4">
      <w:pPr>
        <w:ind w:firstLine="340"/>
        <w:jc w:val="both"/>
      </w:pPr>
      <w:r w:rsidRPr="00490151">
        <w:t xml:space="preserve">12) Место, дата и время открытия доступа к поданным в форме электронных документов заявкам на участие в закупке; </w:t>
      </w:r>
    </w:p>
    <w:p w:rsidR="005235A4" w:rsidRPr="00490151" w:rsidRDefault="005235A4" w:rsidP="005235A4">
      <w:pPr>
        <w:shd w:val="clear" w:color="auto" w:fill="FFFFFF"/>
        <w:ind w:firstLine="340"/>
        <w:jc w:val="both"/>
      </w:pPr>
      <w:r w:rsidRPr="00490151">
        <w:t>13) Дата рассмотрения предложений участников такой закупки и подведения итогов такой закупки;</w:t>
      </w:r>
    </w:p>
    <w:p w:rsidR="005235A4" w:rsidRPr="00490151" w:rsidRDefault="005235A4" w:rsidP="005235A4">
      <w:pPr>
        <w:shd w:val="clear" w:color="auto" w:fill="FFFFFF"/>
        <w:ind w:firstLine="340"/>
        <w:jc w:val="both"/>
      </w:pPr>
      <w:r w:rsidRPr="00490151">
        <w:t>14) Критерии оценки и сопоставления заявок на участие в такой закупке;</w:t>
      </w:r>
    </w:p>
    <w:p w:rsidR="005235A4" w:rsidRPr="00490151" w:rsidRDefault="005235A4" w:rsidP="005235A4">
      <w:pPr>
        <w:shd w:val="clear" w:color="auto" w:fill="FFFFFF"/>
        <w:ind w:firstLine="340"/>
        <w:jc w:val="both"/>
      </w:pPr>
      <w:r w:rsidRPr="00490151">
        <w:t>15) Порядок оценки и сопоставления заявок на участие в такой закупке;</w:t>
      </w:r>
    </w:p>
    <w:p w:rsidR="005235A4" w:rsidRPr="00490151" w:rsidRDefault="005235A4" w:rsidP="005235A4">
      <w:pPr>
        <w:shd w:val="clear" w:color="auto" w:fill="FFFFFF"/>
        <w:ind w:firstLine="340"/>
        <w:jc w:val="both"/>
      </w:pPr>
      <w:r w:rsidRPr="00490151">
        <w:t>16) Описание предмета такой закупки в соответствии с частью 6.1 статьи 3</w:t>
      </w:r>
      <w:r w:rsidRPr="00490151">
        <w:rPr>
          <w:rStyle w:val="blk"/>
        </w:rPr>
        <w:t xml:space="preserve"> </w:t>
      </w:r>
      <w:r w:rsidRPr="00490151">
        <w:t>Закона № 223-ФЗ;</w:t>
      </w:r>
    </w:p>
    <w:p w:rsidR="005235A4" w:rsidRPr="00490151" w:rsidRDefault="005235A4" w:rsidP="005235A4">
      <w:pPr>
        <w:ind w:firstLine="340"/>
        <w:jc w:val="both"/>
      </w:pPr>
      <w:r w:rsidRPr="00490151">
        <w:t>17) Размер, форму и срок действия, срок и порядок предоставления обеспечения заявки на участие в закупке, в случае если Заказчиком (Организатором) установлено такое требование. Размер, срок и порядок внесения денежных сре</w:t>
      </w:r>
      <w:proofErr w:type="gramStart"/>
      <w:r w:rsidRPr="00490151">
        <w:t>дств в к</w:t>
      </w:r>
      <w:proofErr w:type="gramEnd"/>
      <w:r w:rsidRPr="00490151">
        <w:t>ачестве обеспечения такой заявки, реквизиты счета для перечисления денежных средств в случае установления Заказчиком (Организатором) требования обеспечения заявки на участие в запросе предложений в форме денежных средств;</w:t>
      </w:r>
    </w:p>
    <w:p w:rsidR="005235A4" w:rsidRPr="00490151" w:rsidRDefault="005235A4" w:rsidP="005235A4">
      <w:pPr>
        <w:ind w:firstLine="340"/>
        <w:jc w:val="both"/>
      </w:pPr>
      <w:r w:rsidRPr="00490151">
        <w:t>18) Размер, форму и срок действия, срок и порядок предоставления обеспечения исполнения договора, в случае, если Заказчиком (Организатором) установлено требование обеспечения исполнения договора. Размер обеспечения исполнения договора не может превышать пятьдесят процентов начальной (максимальной) цены договора (цены лота), указанной в извещении о проведении запроса предложений;</w:t>
      </w:r>
    </w:p>
    <w:p w:rsidR="005235A4" w:rsidRPr="00490151" w:rsidRDefault="005235A4" w:rsidP="005235A4">
      <w:pPr>
        <w:ind w:firstLine="340"/>
        <w:jc w:val="both"/>
      </w:pPr>
      <w:r w:rsidRPr="00490151">
        <w:t>19) Срок со дня размещения в единой информационной системе протокола подведения итогов запроса предложений, в течение которого победитель запроса предложений должен подписать договор;</w:t>
      </w:r>
    </w:p>
    <w:p w:rsidR="005235A4" w:rsidRPr="00490151" w:rsidRDefault="005235A4" w:rsidP="005235A4">
      <w:pPr>
        <w:pStyle w:val="affff2"/>
        <w:ind w:left="0" w:firstLine="340"/>
        <w:jc w:val="both"/>
      </w:pPr>
      <w:r w:rsidRPr="00490151">
        <w:t>20) Иные сведения, перечисленные в части 10 статьи 4 Закона № 223-ФЗ.</w:t>
      </w:r>
    </w:p>
    <w:p w:rsidR="005235A4" w:rsidRPr="00490151" w:rsidRDefault="005235A4" w:rsidP="005235A4">
      <w:pPr>
        <w:pStyle w:val="affff2"/>
        <w:ind w:left="0" w:firstLine="340"/>
        <w:jc w:val="both"/>
      </w:pPr>
      <w:r w:rsidRPr="00490151">
        <w:t>Перечень сведений, содержащийся в документации, может быть расширен по усмотрению Заказчика.</w:t>
      </w:r>
    </w:p>
    <w:p w:rsidR="005235A4" w:rsidRPr="00490151" w:rsidRDefault="005235A4" w:rsidP="005235A4">
      <w:pPr>
        <w:pStyle w:val="affff2"/>
        <w:ind w:left="0" w:firstLine="340"/>
        <w:jc w:val="both"/>
      </w:pPr>
      <w:r w:rsidRPr="00490151">
        <w:t xml:space="preserve">  К документации о закупке должен быть приложен проект договора (в случае проведения запроса предложений по нескольким лотам - проект договора в отношении каждого лота), который является неотъемлемой частью документации. </w:t>
      </w:r>
    </w:p>
    <w:p w:rsidR="005235A4" w:rsidRPr="00490151" w:rsidRDefault="005235A4" w:rsidP="005235A4">
      <w:pPr>
        <w:ind w:firstLine="340"/>
        <w:jc w:val="both"/>
      </w:pPr>
      <w:r w:rsidRPr="00490151">
        <w:t>2. Сведения, содержащиеся в документации, должны соответствовать сведениям, указанным в извещении о проведении запроса предложений.</w:t>
      </w:r>
    </w:p>
    <w:p w:rsidR="005235A4" w:rsidRPr="00490151" w:rsidRDefault="005235A4" w:rsidP="005235A4">
      <w:pPr>
        <w:ind w:firstLine="340"/>
        <w:jc w:val="both"/>
      </w:pPr>
      <w:r w:rsidRPr="00490151">
        <w:t>3. При проведении процедуры закупки заказчиком и закупочной Комиссией проводится единая процедура вскрытия, рассмотрения, оценки и сопоставления заявок на участие в запросе предложений (процедура подведения итогов запроса предложений). Запрос предложений проводится в один этап, если иное не предусмотрено документацией о проведении запроса предложений.</w:t>
      </w:r>
    </w:p>
    <w:p w:rsidR="00E7505F" w:rsidRDefault="00E7505F" w:rsidP="00E7505F">
      <w:pPr>
        <w:ind w:firstLine="340"/>
        <w:jc w:val="center"/>
        <w:rPr>
          <w:b/>
          <w:u w:val="single"/>
        </w:rPr>
      </w:pPr>
      <w:r>
        <w:rPr>
          <w:b/>
          <w:u w:val="single"/>
        </w:rPr>
        <w:t>4.</w:t>
      </w:r>
      <w:r w:rsidR="000A6190">
        <w:rPr>
          <w:b/>
          <w:u w:val="single"/>
        </w:rPr>
        <w:t>4</w:t>
      </w:r>
      <w:r>
        <w:rPr>
          <w:b/>
          <w:u w:val="single"/>
        </w:rPr>
        <w:t>. Порядок рассмотрения заявок на участие в запросе предложений.</w:t>
      </w:r>
    </w:p>
    <w:p w:rsidR="00E7505F" w:rsidRDefault="00E7505F" w:rsidP="00E7505F">
      <w:pPr>
        <w:ind w:firstLine="340"/>
        <w:jc w:val="center"/>
        <w:rPr>
          <w:b/>
          <w:u w:val="single"/>
        </w:rPr>
      </w:pPr>
    </w:p>
    <w:p w:rsidR="00333D97" w:rsidRPr="00333D97" w:rsidRDefault="00333D97" w:rsidP="00333D97">
      <w:pPr>
        <w:ind w:firstLine="340"/>
        <w:jc w:val="both"/>
      </w:pPr>
      <w:r w:rsidRPr="00333D97">
        <w:lastRenderedPageBreak/>
        <w:t>1. В день, во время и в месте, указанные в извещении о проведении запроса предложений, закупочной Комиссией проводится процедура открытия доступа к поданным в форме электронных документов заявкам на участие в закупке.</w:t>
      </w:r>
    </w:p>
    <w:p w:rsidR="00333D97" w:rsidRPr="00333D97" w:rsidRDefault="00333D97" w:rsidP="00333D97">
      <w:pPr>
        <w:ind w:firstLine="340"/>
        <w:jc w:val="both"/>
      </w:pPr>
      <w:proofErr w:type="gramStart"/>
      <w:r w:rsidRPr="00333D97">
        <w:t>По решению Комиссии в целях информационной открытости деятельности Заказчика в сфере закупок открытие доступа к поданным в форме</w:t>
      </w:r>
      <w:proofErr w:type="gramEnd"/>
      <w:r w:rsidRPr="00333D97">
        <w:t xml:space="preserve"> электронных документов заявкам на участие в закупке может производиться Комиссией публично. </w:t>
      </w:r>
    </w:p>
    <w:p w:rsidR="00333D97" w:rsidRPr="00333D97" w:rsidRDefault="00333D97" w:rsidP="00333D97">
      <w:pPr>
        <w:ind w:firstLine="340"/>
        <w:jc w:val="both"/>
      </w:pPr>
      <w:r w:rsidRPr="00333D97">
        <w:t xml:space="preserve">2. </w:t>
      </w:r>
      <w:proofErr w:type="gramStart"/>
      <w:r w:rsidRPr="00333D97">
        <w:t>Участникам закупки, подавшими заявки на участие в запросе предложений, или их представителям, присутствующим на процедуре открытия доступа к поданным в форме электронных документов заявкам на участие в закупке, запрещается создавать какие-либо препятствия в работе Комиссии (вступать в переговоры или споры с членами Комиссии и/или с другими присутствующими участниками закупки или их представителями, нарушать общественный порядок, производить фото -, аудио -, видеосъемку</w:t>
      </w:r>
      <w:proofErr w:type="gramEnd"/>
      <w:r w:rsidRPr="00333D97">
        <w:t>, выкрики с мест и т.п.). В случае несоблюдения данного требования участники закупки или их представители, создающие препятствия в работе Комиссии по открытию доступа к поданным в форме электронных документов заявкам на участие в запросе предложений, могут быть удалены из зала (помещения) по решению Комиссии.</w:t>
      </w:r>
    </w:p>
    <w:p w:rsidR="00333D97" w:rsidRPr="00333D97" w:rsidRDefault="00333D97" w:rsidP="00333D97">
      <w:pPr>
        <w:ind w:firstLine="340"/>
        <w:jc w:val="both"/>
      </w:pPr>
      <w:r w:rsidRPr="00333D97">
        <w:t xml:space="preserve"> 3. В случае если по окончании срока подачи заявок на участие в запросе предложений подана только одна заявка на участие в запросе предложений или не подано ни одной заявки на участие в запросе предложений признается несостоявшимся.</w:t>
      </w:r>
    </w:p>
    <w:p w:rsidR="00333D97" w:rsidRPr="00333D97" w:rsidRDefault="00333D97" w:rsidP="00333D97">
      <w:pPr>
        <w:ind w:firstLine="340"/>
        <w:jc w:val="both"/>
      </w:pPr>
      <w:r w:rsidRPr="00333D97">
        <w:t>При этом в случае, если на участие в запросе предложений не было подано ни одной заявки, закупочная Комиссия составляет Итоговый протокол, который подлежит размещению Организатором в течение 3-х календарных дней со дня его подписания в единой информационной системе.</w:t>
      </w:r>
    </w:p>
    <w:p w:rsidR="00333D97" w:rsidRPr="00333D97" w:rsidRDefault="00333D97" w:rsidP="00333D97">
      <w:pPr>
        <w:ind w:firstLine="340"/>
        <w:jc w:val="both"/>
      </w:pPr>
      <w:r w:rsidRPr="00333D97">
        <w:t xml:space="preserve">В случае если на участие в запросе предложений была подана только одна заявка, указанная заявка рассматривается закупочной Комиссией в порядке, предусмотренном </w:t>
      </w:r>
      <w:r>
        <w:t>для рассмотрения заявок на участие в запросе предложений</w:t>
      </w:r>
      <w:r w:rsidRPr="00333D97">
        <w:t>.</w:t>
      </w:r>
    </w:p>
    <w:p w:rsidR="00333D97" w:rsidRPr="00333D97" w:rsidRDefault="00333D97" w:rsidP="00333D97">
      <w:pPr>
        <w:ind w:firstLine="340"/>
        <w:jc w:val="both"/>
      </w:pPr>
      <w:r>
        <w:t>4</w:t>
      </w:r>
      <w:r w:rsidRPr="00333D97">
        <w:t>. Закупочная Комиссия рассматривает заявки на участие в закупке на соответствие требованиям, установленным документацией</w:t>
      </w:r>
      <w:r>
        <w:t>.</w:t>
      </w:r>
      <w:r w:rsidRPr="00333D97">
        <w:t xml:space="preserve"> </w:t>
      </w:r>
    </w:p>
    <w:p w:rsidR="00333D97" w:rsidRPr="00333D97" w:rsidRDefault="00333D97" w:rsidP="00333D97">
      <w:pPr>
        <w:ind w:firstLine="340"/>
        <w:jc w:val="both"/>
      </w:pPr>
      <w:r>
        <w:t>5</w:t>
      </w:r>
      <w:r w:rsidRPr="00333D97">
        <w:t xml:space="preserve">. Закупочная Комиссия вправе отклонить заявку на участие в закупке в следующих случаях: </w:t>
      </w:r>
    </w:p>
    <w:p w:rsidR="00333D97" w:rsidRPr="00333D97" w:rsidRDefault="00333D97" w:rsidP="00333D97">
      <w:pPr>
        <w:pStyle w:val="affff2"/>
        <w:ind w:left="0" w:firstLine="340"/>
        <w:jc w:val="both"/>
      </w:pPr>
      <w:r>
        <w:t xml:space="preserve"> </w:t>
      </w:r>
      <w:r w:rsidR="004E6DFD">
        <w:t xml:space="preserve"> </w:t>
      </w:r>
      <w:r>
        <w:t xml:space="preserve"> </w:t>
      </w:r>
      <w:r w:rsidRPr="00333D97">
        <w:t xml:space="preserve">1) отсутствия в составе заявки на участие в закупке документов, определенных документацией, либо наличия в таких документах недостоверных сведений об участнике закупке или о товарах (работах, услугах), на поставку (выполнение, оказание) которых размещается заказ; </w:t>
      </w:r>
    </w:p>
    <w:p w:rsidR="00333D97" w:rsidRPr="00333D97" w:rsidRDefault="00333D97" w:rsidP="00333D97">
      <w:pPr>
        <w:pStyle w:val="affff2"/>
        <w:ind w:left="0" w:firstLine="340"/>
        <w:jc w:val="both"/>
      </w:pPr>
      <w:r>
        <w:t xml:space="preserve">  </w:t>
      </w:r>
      <w:r w:rsidR="004E6DFD">
        <w:t xml:space="preserve"> </w:t>
      </w:r>
      <w:r w:rsidRPr="00333D97">
        <w:t xml:space="preserve">2) отсутствия обеспечения заявки на участие в закупке, если в документации установлено данное требование; </w:t>
      </w:r>
    </w:p>
    <w:p w:rsidR="00333D97" w:rsidRPr="00333D97" w:rsidRDefault="00333D97" w:rsidP="00333D97">
      <w:pPr>
        <w:pStyle w:val="affff2"/>
        <w:ind w:left="0" w:firstLine="340"/>
        <w:jc w:val="both"/>
      </w:pPr>
      <w:r>
        <w:t xml:space="preserve">  </w:t>
      </w:r>
      <w:r w:rsidR="004E6DFD">
        <w:t xml:space="preserve"> </w:t>
      </w:r>
      <w:r w:rsidRPr="00333D97">
        <w:t xml:space="preserve">3) наличия в заявке на участие в закупке предложения о цене договора (товаров, работ, услуг, являющихся предметом закупки), превышающего начальную (максимальную) цену договора, установленную документацией; </w:t>
      </w:r>
    </w:p>
    <w:p w:rsidR="00333D97" w:rsidRPr="00333D97" w:rsidRDefault="004E6DFD" w:rsidP="00333D97">
      <w:pPr>
        <w:pStyle w:val="affff2"/>
        <w:ind w:left="0" w:firstLine="340"/>
        <w:jc w:val="both"/>
      </w:pPr>
      <w:r>
        <w:t xml:space="preserve"> </w:t>
      </w:r>
      <w:r w:rsidR="00333D97">
        <w:t xml:space="preserve">  </w:t>
      </w:r>
      <w:proofErr w:type="gramStart"/>
      <w:r w:rsidR="00333D97" w:rsidRPr="00333D97">
        <w:t>4) несоответствия участника запроса предложений требованиям, указанным в документации</w:t>
      </w:r>
      <w:r w:rsidR="00333D97">
        <w:t>,</w:t>
      </w:r>
      <w:r w:rsidR="00333D97" w:rsidRPr="00333D97">
        <w:t xml:space="preserve">  в том числе в случае наличия сведений об участнике запроса предложений в реестре недобросовестных поставщиков, предусмотренном статьей 5 Закона № 223-ФЗ, и (или) в реестре недобросовестных поставщиков, предусмотренном Федеральным законом от 05.04.2013 г. № 44-ФЗ «О контрактной системе в сфере закупок товаров, работ, услуг для обеспечения государственных и муниципальных нужд»; </w:t>
      </w:r>
      <w:proofErr w:type="gramEnd"/>
    </w:p>
    <w:p w:rsidR="00333D97" w:rsidRPr="00333D97" w:rsidRDefault="004E6DFD" w:rsidP="00333D97">
      <w:pPr>
        <w:pStyle w:val="affff2"/>
        <w:ind w:left="0" w:firstLine="340"/>
        <w:jc w:val="both"/>
      </w:pPr>
      <w:r>
        <w:t xml:space="preserve"> </w:t>
      </w:r>
      <w:r w:rsidR="00333D97">
        <w:t xml:space="preserve">  </w:t>
      </w:r>
      <w:r w:rsidR="00333D97" w:rsidRPr="00333D97">
        <w:t>5) несоответствия заявки, поданной участником запроса предложений, требованиям документации о закупке и настоящего Положения;</w:t>
      </w:r>
    </w:p>
    <w:p w:rsidR="00333D97" w:rsidRPr="00333D97" w:rsidRDefault="004E6DFD" w:rsidP="00333D97">
      <w:pPr>
        <w:pStyle w:val="affff2"/>
        <w:ind w:left="0" w:firstLine="340"/>
        <w:jc w:val="both"/>
      </w:pPr>
      <w:r>
        <w:t xml:space="preserve"> </w:t>
      </w:r>
      <w:r w:rsidR="00333D97">
        <w:t xml:space="preserve">   </w:t>
      </w:r>
      <w:r w:rsidR="00333D97" w:rsidRPr="00333D97">
        <w:t>6) установления факта подачи одним участником закупки двух и более заявок в отношении одного и того же лота при условии, что поданные ранее заявки таким участником не отозваны, все заявки участника закупки, поданные в отношении данного лота не рассматриваются.</w:t>
      </w:r>
    </w:p>
    <w:p w:rsidR="00333D97" w:rsidRPr="00333D97" w:rsidRDefault="00333D97" w:rsidP="00333D97">
      <w:pPr>
        <w:ind w:firstLine="340"/>
        <w:jc w:val="both"/>
      </w:pPr>
      <w:r>
        <w:lastRenderedPageBreak/>
        <w:t>6.</w:t>
      </w:r>
      <w:r w:rsidRPr="00333D97">
        <w:t xml:space="preserve"> Отклонение заявок на участие в запросе предложений по иным основаниям не допускается. </w:t>
      </w:r>
    </w:p>
    <w:p w:rsidR="00333D97" w:rsidRPr="00333D97" w:rsidRDefault="00333D97" w:rsidP="00333D97">
      <w:pPr>
        <w:ind w:firstLine="340"/>
        <w:jc w:val="both"/>
      </w:pPr>
      <w:r>
        <w:t>7</w:t>
      </w:r>
      <w:r w:rsidRPr="00333D97">
        <w:t>. На основании результатов рассмотрения заявок на участие в закупке закупочной Комиссией принимается решение о допуске к участию в закупке участника закупки и о признании участника закупки, подавшего заявку на участие в запросе предложений, участником запроса предложений или об отказе в допуске такого участника закупки к участию в запросе предложений. Результаты рассмотрения заявок на участие в запросе предложений отражаются в Итоговом протоколе.</w:t>
      </w:r>
    </w:p>
    <w:p w:rsidR="00333D97" w:rsidRPr="00333D97" w:rsidRDefault="00333D97" w:rsidP="00333D97">
      <w:pPr>
        <w:ind w:firstLine="340"/>
        <w:jc w:val="both"/>
      </w:pPr>
      <w:proofErr w:type="gramStart"/>
      <w:r w:rsidRPr="00333D97">
        <w:t xml:space="preserve">В случае принятия закупочной Комиссией решения о допуске к участию в закупке и о признании участником закупки только одного участника закупки (в том числе участника закупки, подавшего единственную заявку на участие в запросе предложений) закупочная Комиссия составляет итоговый протокол, </w:t>
      </w:r>
      <w:r>
        <w:t>который</w:t>
      </w:r>
      <w:r w:rsidRPr="00333D97">
        <w:t xml:space="preserve"> подлежит размещению Организатором в течение 3-х дней со дня его подписания в единой информационной системе.</w:t>
      </w:r>
      <w:proofErr w:type="gramEnd"/>
    </w:p>
    <w:p w:rsidR="00333D97" w:rsidRPr="00333D97" w:rsidRDefault="00333D97" w:rsidP="00333D97">
      <w:pPr>
        <w:ind w:firstLine="340"/>
        <w:jc w:val="both"/>
      </w:pPr>
      <w:r>
        <w:t>8</w:t>
      </w:r>
      <w:r w:rsidRPr="00333D97">
        <w:t xml:space="preserve">. В случае если </w:t>
      </w:r>
      <w:proofErr w:type="gramStart"/>
      <w:r w:rsidRPr="00333D97">
        <w:t>по результатам проведения процедуры рассмотрения заявок на участие в запросе предложений закупочной Комиссией принято решение о допуске к участию</w:t>
      </w:r>
      <w:proofErr w:type="gramEnd"/>
      <w:r w:rsidRPr="00333D97">
        <w:t xml:space="preserve"> в запросе предложений и о признании участником закупки только одного участника закупки или об отклонении всех заявок, поданных на участие в запросе предложений, запрос предложений признается несостоявшимся.</w:t>
      </w:r>
    </w:p>
    <w:p w:rsidR="005235A4" w:rsidRPr="00490151" w:rsidRDefault="00490151" w:rsidP="005235A4">
      <w:pPr>
        <w:ind w:firstLine="340"/>
        <w:jc w:val="both"/>
      </w:pPr>
      <w:r w:rsidRPr="005503AB">
        <w:t>9</w:t>
      </w:r>
      <w:r w:rsidR="005235A4" w:rsidRPr="005503AB">
        <w:t>. Закупочная</w:t>
      </w:r>
      <w:r w:rsidR="005235A4" w:rsidRPr="00490151">
        <w:t xml:space="preserve"> Комиссия осуществляет оценку и сопоставление заявок на участие в запросе предложений, поданных участниками закупки, признанными участниками запроса предложений. </w:t>
      </w:r>
    </w:p>
    <w:p w:rsidR="005235A4" w:rsidRPr="00490151" w:rsidRDefault="005503AB" w:rsidP="005235A4">
      <w:pPr>
        <w:ind w:firstLine="340"/>
        <w:jc w:val="both"/>
      </w:pPr>
      <w:r>
        <w:t>10</w:t>
      </w:r>
      <w:r w:rsidR="005235A4" w:rsidRPr="00490151">
        <w:t>. Оценка и сопоставление заявок (подведение итогов запроса предложений) на участие в заявке осуществляются Комиссией в целях выявления лучших условий исполнения договора в соответствии с критериями и в порядке, которые установлены документацией. Совокупная значимость таких критериев должна составлять сто процентов.</w:t>
      </w:r>
    </w:p>
    <w:p w:rsidR="005235A4" w:rsidRPr="00490151" w:rsidRDefault="005503AB" w:rsidP="005235A4">
      <w:pPr>
        <w:ind w:firstLine="340"/>
        <w:jc w:val="both"/>
      </w:pPr>
      <w:r>
        <w:t>11</w:t>
      </w:r>
      <w:r w:rsidR="004E6DFD">
        <w:t xml:space="preserve">. </w:t>
      </w:r>
      <w:r w:rsidR="005235A4" w:rsidRPr="00490151">
        <w:t xml:space="preserve"> Для определения лучших условий исполнения договора, предложенных в заявках на участие в закупке Комиссия должна оценивать и сопоставлять такие заявки в соответствии с критериями и порядком оценки и сопоставления заявок, которые установлены в документации закупки. </w:t>
      </w:r>
    </w:p>
    <w:p w:rsidR="005235A4" w:rsidRPr="00490151" w:rsidRDefault="005503AB" w:rsidP="005235A4">
      <w:pPr>
        <w:ind w:firstLine="340"/>
        <w:jc w:val="both"/>
      </w:pPr>
      <w:r>
        <w:t>12.</w:t>
      </w:r>
      <w:r w:rsidR="005235A4" w:rsidRPr="00490151">
        <w:t xml:space="preserve"> Оценка заявок на участие в закупке (подведение итогов запроса предложений) производится с использованием не менее двух критериев оценки заявок. Значимость и содержание критериев оценки заявок должны быть указаны в документации.</w:t>
      </w:r>
    </w:p>
    <w:p w:rsidR="005235A4" w:rsidRPr="00490151" w:rsidRDefault="005503AB" w:rsidP="005235A4">
      <w:pPr>
        <w:ind w:firstLine="340"/>
        <w:jc w:val="both"/>
      </w:pPr>
      <w:r>
        <w:t>13.</w:t>
      </w:r>
      <w:r w:rsidR="005235A4" w:rsidRPr="00490151">
        <w:t xml:space="preserve"> На основании результатов оценки и сопоставления заявок на участие в закупке (подведения итогов запроса предложений) Комиссией каждой заявке на участие в закупке относительно других по мере уменьшения степени выгодности содержащихся в них условий исполнения договора присваивается порядковый номер. Заявке на участие в закупке, в которой содержатся лучшие условия исполнения договора, присваивается первый номер. В случае</w:t>
      </w:r>
      <w:proofErr w:type="gramStart"/>
      <w:r w:rsidR="005235A4" w:rsidRPr="00490151">
        <w:t>,</w:t>
      </w:r>
      <w:proofErr w:type="gramEnd"/>
      <w:r w:rsidR="005235A4" w:rsidRPr="00490151">
        <w:t xml:space="preserve"> если в нескольких заявках на участие в запросе предложений содержатся одинаковые условия исполнения договора, меньший порядковый номер присваивается</w:t>
      </w:r>
      <w:r w:rsidR="005235A4" w:rsidRPr="00490151">
        <w:rPr>
          <w:color w:val="FF0000"/>
        </w:rPr>
        <w:t xml:space="preserve"> </w:t>
      </w:r>
      <w:r w:rsidR="005235A4" w:rsidRPr="00490151">
        <w:t xml:space="preserve">заявке на участие в закупке, которая поступила ранее других заявок на участие в закупке содержащих такие условия. </w:t>
      </w:r>
    </w:p>
    <w:p w:rsidR="005235A4" w:rsidRPr="00490151" w:rsidRDefault="005503AB" w:rsidP="005235A4">
      <w:pPr>
        <w:ind w:firstLine="340"/>
        <w:jc w:val="both"/>
      </w:pPr>
      <w:r>
        <w:t>14</w:t>
      </w:r>
      <w:r w:rsidR="005235A4" w:rsidRPr="00490151">
        <w:t xml:space="preserve">. Победителем запроса предложений признается участник закупки, который предложил лучшие условия исполнения договора и заявке на </w:t>
      </w:r>
      <w:proofErr w:type="gramStart"/>
      <w:r w:rsidR="005235A4" w:rsidRPr="00490151">
        <w:t>участие</w:t>
      </w:r>
      <w:proofErr w:type="gramEnd"/>
      <w:r w:rsidR="005235A4" w:rsidRPr="00490151">
        <w:t xml:space="preserve"> в закупке которого присвоен первый номер. </w:t>
      </w:r>
    </w:p>
    <w:p w:rsidR="005235A4" w:rsidRPr="00490151" w:rsidRDefault="005503AB" w:rsidP="005235A4">
      <w:pPr>
        <w:ind w:firstLine="340"/>
        <w:jc w:val="both"/>
      </w:pPr>
      <w:r>
        <w:t>15</w:t>
      </w:r>
      <w:r w:rsidR="005235A4" w:rsidRPr="00490151">
        <w:t xml:space="preserve">. Результаты проведения запроса предложений оформляются Итоговым протоколом с указанием участника, заявка которого признана лучшей. Итоговый протокол оформляется в течение 10 календарных дней </w:t>
      </w:r>
      <w:proofErr w:type="gramStart"/>
      <w:r w:rsidR="005235A4" w:rsidRPr="00490151">
        <w:t>с даты окончания</w:t>
      </w:r>
      <w:proofErr w:type="gramEnd"/>
      <w:r w:rsidR="005235A4" w:rsidRPr="00490151">
        <w:t xml:space="preserve"> подачи заявок, подписывается членами закупочной Комиссии, участвовавшими в заседании по подведению итогов запроса предложений, и размещается в единой информационной системе в течение 3-х календарных дней со дня подписания указанного протокола.</w:t>
      </w:r>
    </w:p>
    <w:p w:rsidR="00E7505F" w:rsidRDefault="00E7505F" w:rsidP="00E7505F">
      <w:pPr>
        <w:ind w:firstLine="340"/>
        <w:jc w:val="both"/>
        <w:rPr>
          <w:rFonts w:eastAsia="Arial Unicode MS"/>
          <w:bCs/>
          <w:kern w:val="2"/>
          <w:u w:val="single"/>
        </w:rPr>
      </w:pPr>
    </w:p>
    <w:p w:rsidR="00E7505F" w:rsidRDefault="00E7505F" w:rsidP="00E7505F">
      <w:pPr>
        <w:widowControl w:val="0"/>
        <w:suppressAutoHyphens/>
        <w:ind w:firstLine="454"/>
        <w:jc w:val="center"/>
        <w:rPr>
          <w:rFonts w:eastAsia="Arial Unicode MS"/>
          <w:b/>
          <w:bCs/>
          <w:kern w:val="2"/>
          <w:u w:val="single"/>
        </w:rPr>
      </w:pPr>
      <w:r>
        <w:rPr>
          <w:rFonts w:eastAsia="Arial Unicode MS"/>
          <w:b/>
          <w:bCs/>
          <w:kern w:val="2"/>
          <w:u w:val="single"/>
        </w:rPr>
        <w:t>4.</w:t>
      </w:r>
      <w:r w:rsidR="000A6190">
        <w:rPr>
          <w:rFonts w:eastAsia="Arial Unicode MS"/>
          <w:b/>
          <w:bCs/>
          <w:kern w:val="2"/>
          <w:u w:val="single"/>
        </w:rPr>
        <w:t>5</w:t>
      </w:r>
      <w:r>
        <w:rPr>
          <w:rFonts w:eastAsia="Arial Unicode MS"/>
          <w:bCs/>
          <w:kern w:val="2"/>
          <w:u w:val="single"/>
        </w:rPr>
        <w:t xml:space="preserve">.  </w:t>
      </w:r>
      <w:r>
        <w:rPr>
          <w:rFonts w:eastAsia="Arial Unicode MS"/>
          <w:b/>
          <w:bCs/>
          <w:kern w:val="2"/>
          <w:u w:val="single"/>
        </w:rPr>
        <w:t xml:space="preserve"> Последствия признания запроса предложений </w:t>
      </w:r>
      <w:proofErr w:type="gramStart"/>
      <w:r>
        <w:rPr>
          <w:rFonts w:eastAsia="Arial Unicode MS"/>
          <w:b/>
          <w:bCs/>
          <w:kern w:val="2"/>
          <w:u w:val="single"/>
        </w:rPr>
        <w:t>несостоявшимся</w:t>
      </w:r>
      <w:proofErr w:type="gramEnd"/>
    </w:p>
    <w:p w:rsidR="00E7505F" w:rsidRDefault="00E7505F" w:rsidP="00E7505F">
      <w:pPr>
        <w:widowControl w:val="0"/>
        <w:suppressAutoHyphens/>
        <w:ind w:firstLine="454"/>
        <w:jc w:val="center"/>
        <w:rPr>
          <w:rFonts w:eastAsia="Arial Unicode MS"/>
          <w:b/>
          <w:bCs/>
          <w:kern w:val="2"/>
          <w:u w:val="single"/>
        </w:rPr>
      </w:pPr>
    </w:p>
    <w:p w:rsidR="005235A4" w:rsidRPr="005235A4" w:rsidRDefault="005235A4" w:rsidP="005235A4">
      <w:pPr>
        <w:ind w:firstLine="340"/>
        <w:jc w:val="both"/>
      </w:pPr>
      <w:r>
        <w:lastRenderedPageBreak/>
        <w:t xml:space="preserve">1. </w:t>
      </w:r>
      <w:r w:rsidRPr="005235A4">
        <w:t xml:space="preserve">В случае признания запроса предложений </w:t>
      </w:r>
      <w:proofErr w:type="gramStart"/>
      <w:r w:rsidRPr="005235A4">
        <w:t>несостоявшимся</w:t>
      </w:r>
      <w:proofErr w:type="gramEnd"/>
      <w:r w:rsidRPr="005235A4">
        <w:t xml:space="preserve"> Заказчик вправе:</w:t>
      </w:r>
    </w:p>
    <w:p w:rsidR="005235A4" w:rsidRPr="005235A4" w:rsidRDefault="005235A4" w:rsidP="005235A4">
      <w:pPr>
        <w:ind w:firstLine="340"/>
        <w:jc w:val="both"/>
      </w:pPr>
      <w:r w:rsidRPr="005235A4">
        <w:t xml:space="preserve">1) заключить договор с единственным участником запроса предложений, </w:t>
      </w:r>
      <w:r w:rsidRPr="005235A4">
        <w:rPr>
          <w:rFonts w:eastAsia="Calibri"/>
          <w:lang w:eastAsia="en-US"/>
        </w:rPr>
        <w:t>подавшим заявку на участие в запросе предложений и признанным участником запроса предложений, на условиях, содержащихся в поданной им заявке и документации о закупке</w:t>
      </w:r>
      <w:r w:rsidRPr="005235A4">
        <w:t xml:space="preserve">. Такой участник обязан передать Заказчику проект договора, подписанный со своей стороны. </w:t>
      </w:r>
      <w:r w:rsidRPr="005235A4">
        <w:rPr>
          <w:rFonts w:eastAsia="Calibri"/>
          <w:lang w:eastAsia="en-US"/>
        </w:rPr>
        <w:t>Участник закупки, признанный единственным участником запроса предложений, не вправе отказаться от заключения договора</w:t>
      </w:r>
      <w:r w:rsidRPr="005235A4">
        <w:t>;</w:t>
      </w:r>
    </w:p>
    <w:p w:rsidR="005235A4" w:rsidRPr="005235A4" w:rsidRDefault="005235A4" w:rsidP="005235A4">
      <w:pPr>
        <w:ind w:firstLine="340"/>
        <w:jc w:val="both"/>
      </w:pPr>
      <w:r w:rsidRPr="005235A4">
        <w:t>2) провести повторную процедуру закупки, в том числе с изменением условий закупки;</w:t>
      </w:r>
    </w:p>
    <w:p w:rsidR="005235A4" w:rsidRPr="005235A4" w:rsidRDefault="005235A4" w:rsidP="005235A4">
      <w:pPr>
        <w:ind w:firstLine="340"/>
        <w:jc w:val="both"/>
      </w:pPr>
      <w:r w:rsidRPr="005235A4">
        <w:t>3) провести закупку у единственного поставщика (исполнителя, подрядчика) в соответствии с настоящим Положением о закупке.</w:t>
      </w:r>
    </w:p>
    <w:p w:rsidR="005235A4" w:rsidRPr="005235A4" w:rsidRDefault="005235A4" w:rsidP="005235A4">
      <w:pPr>
        <w:ind w:firstLine="340"/>
        <w:jc w:val="both"/>
      </w:pPr>
      <w:r>
        <w:t>2</w:t>
      </w:r>
      <w:r w:rsidRPr="005235A4">
        <w:t>. При непредставлении Заказчику таким участником запроса предложений в установленный срок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запроса предложений признается уклонившимся от заключения договора. В случае уклонения такого участника запроса предложений от заключения договора денежные средства, внесенные им в качестве обеспечения заявки на участие в закупке, не возвращаются.</w:t>
      </w:r>
    </w:p>
    <w:p w:rsidR="005235A4" w:rsidRPr="001A16CF" w:rsidRDefault="005235A4" w:rsidP="005235A4">
      <w:pPr>
        <w:ind w:firstLine="340"/>
        <w:jc w:val="both"/>
        <w:rPr>
          <w:sz w:val="28"/>
          <w:szCs w:val="28"/>
        </w:rPr>
      </w:pPr>
    </w:p>
    <w:p w:rsidR="00E7505F" w:rsidRDefault="00E7505F" w:rsidP="009E40D2">
      <w:pPr>
        <w:jc w:val="both"/>
        <w:rPr>
          <w:b/>
          <w:bCs/>
          <w:u w:val="single"/>
        </w:rPr>
      </w:pPr>
      <w:r>
        <w:t xml:space="preserve">        </w:t>
      </w:r>
      <w:r w:rsidR="009E40D2">
        <w:t xml:space="preserve">               </w:t>
      </w:r>
      <w:r>
        <w:rPr>
          <w:b/>
          <w:bCs/>
          <w:u w:val="single"/>
        </w:rPr>
        <w:t>4.5. Заключение договора по результатам запроса предложений</w:t>
      </w:r>
    </w:p>
    <w:p w:rsidR="00E7505F" w:rsidRDefault="00E7505F" w:rsidP="00E7505F">
      <w:pPr>
        <w:keepNext/>
        <w:widowControl w:val="0"/>
        <w:suppressAutoHyphens/>
        <w:ind w:left="568"/>
        <w:rPr>
          <w:b/>
          <w:bCs/>
          <w:u w:val="single"/>
        </w:rPr>
      </w:pPr>
    </w:p>
    <w:p w:rsidR="00E7505F" w:rsidRDefault="00E7505F" w:rsidP="00E7505F">
      <w:pPr>
        <w:widowControl w:val="0"/>
        <w:suppressAutoHyphens/>
        <w:ind w:firstLine="454"/>
        <w:jc w:val="both"/>
      </w:pPr>
      <w:r>
        <w:rPr>
          <w:rFonts w:eastAsia="Arial Unicode MS"/>
          <w:kern w:val="2"/>
        </w:rPr>
        <w:t>1. Договор по результатам закупки  заключается на условиях, которые предусмотрены проектом договора, извещением, документацией о закупке и заявкой участника такой закупки, с которым заключается договор.</w:t>
      </w:r>
      <w:r w:rsidR="009E40D2">
        <w:rPr>
          <w:rFonts w:eastAsia="Arial Unicode MS"/>
          <w:kern w:val="2"/>
        </w:rPr>
        <w:t xml:space="preserve">  </w:t>
      </w:r>
      <w:r>
        <w:rPr>
          <w:rFonts w:eastAsia="Arial Unicode MS"/>
          <w:kern w:val="2"/>
        </w:rPr>
        <w:t xml:space="preserve">Договор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Договор заключается на условиях заявки победителя или участника, с которым заключается договор.   </w:t>
      </w:r>
      <w:r>
        <w:t xml:space="preserve">Срок заключения договора по итогам закупки не может превысить 20 дней </w:t>
      </w:r>
      <w:proofErr w:type="gramStart"/>
      <w:r>
        <w:t>с даты подведения</w:t>
      </w:r>
      <w:proofErr w:type="gramEnd"/>
      <w:r>
        <w:t xml:space="preserve"> итогов либо с даты размещения результатов закупки на официальном сайте в информационно-телекоммуникационной сети «Интернет» (</w:t>
      </w:r>
      <w:r>
        <w:rPr>
          <w:lang w:val="en-US"/>
        </w:rPr>
        <w:t>www</w:t>
      </w:r>
      <w:r>
        <w:t>.</w:t>
      </w:r>
      <w:proofErr w:type="spellStart"/>
      <w:r>
        <w:rPr>
          <w:lang w:val="en-US"/>
        </w:rPr>
        <w:t>zakupki</w:t>
      </w:r>
      <w:proofErr w:type="spellEnd"/>
      <w:r>
        <w:t>.</w:t>
      </w:r>
      <w:proofErr w:type="spellStart"/>
      <w:r>
        <w:rPr>
          <w:lang w:val="en-US"/>
        </w:rPr>
        <w:t>gov</w:t>
      </w:r>
      <w:proofErr w:type="spellEnd"/>
      <w:r>
        <w:t>.</w:t>
      </w:r>
      <w:proofErr w:type="spellStart"/>
      <w:r>
        <w:rPr>
          <w:lang w:val="en-US"/>
        </w:rPr>
        <w:t>ru</w:t>
      </w:r>
      <w:proofErr w:type="spellEnd"/>
      <w:r>
        <w:t>). При этом договор может быть заключен не ранее срока, установленного частью 4 статьи 18.1 Федерального закона от 26.07.2006 № 135-ФЗ «О защите конкуренции» для обжалования действий (бездействия) заказчика в антимонопольный орган в порядке, установленном настоящей статьей.</w:t>
      </w:r>
    </w:p>
    <w:p w:rsidR="00E7505F" w:rsidRDefault="00E7505F" w:rsidP="00E7505F">
      <w:pPr>
        <w:widowControl w:val="0"/>
        <w:suppressAutoHyphens/>
        <w:ind w:firstLine="454"/>
        <w:jc w:val="both"/>
        <w:rPr>
          <w:rFonts w:eastAsia="Arial Unicode MS"/>
          <w:kern w:val="2"/>
        </w:rPr>
      </w:pPr>
      <w:r>
        <w:rPr>
          <w:rFonts w:eastAsia="Arial Unicode MS"/>
          <w:kern w:val="2"/>
        </w:rPr>
        <w:t xml:space="preserve">2. Если победитель запроса </w:t>
      </w:r>
      <w:r w:rsidR="005235A4">
        <w:rPr>
          <w:rFonts w:eastAsia="Arial Unicode MS"/>
          <w:kern w:val="2"/>
        </w:rPr>
        <w:t>предложений</w:t>
      </w:r>
      <w:r>
        <w:rPr>
          <w:rFonts w:eastAsia="Arial Unicode MS"/>
          <w:color w:val="FF0000"/>
          <w:kern w:val="2"/>
        </w:rPr>
        <w:t xml:space="preserve">  </w:t>
      </w:r>
      <w:r>
        <w:rPr>
          <w:rFonts w:eastAsia="Arial Unicode MS"/>
          <w:kern w:val="2"/>
        </w:rPr>
        <w:t>уклонился от подписания договора, заказчик вправе заключить договор с участником, окончательному предложению которого присвоен второй номер.</w:t>
      </w:r>
    </w:p>
    <w:p w:rsidR="00E7505F" w:rsidRDefault="00E7505F" w:rsidP="00E7505F">
      <w:pPr>
        <w:widowControl w:val="0"/>
        <w:suppressAutoHyphens/>
        <w:ind w:firstLine="454"/>
        <w:jc w:val="both"/>
      </w:pPr>
      <w:r>
        <w:t xml:space="preserve">3. </w:t>
      </w:r>
      <w:proofErr w:type="gramStart"/>
      <w:r>
        <w:t>Заказчик по согласованию с контрагентом при заключении договора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w:t>
      </w:r>
      <w:proofErr w:type="gramEnd"/>
      <w:r>
        <w:t xml:space="preserve">, </w:t>
      </w:r>
      <w:proofErr w:type="gramStart"/>
      <w:r>
        <w:t>предусмотренными</w:t>
      </w:r>
      <w:proofErr w:type="gramEnd"/>
      <w:r>
        <w:t xml:space="preserve"> договором. </w:t>
      </w:r>
    </w:p>
    <w:p w:rsidR="00E7505F" w:rsidRDefault="00E7505F" w:rsidP="00E7505F">
      <w:pPr>
        <w:widowControl w:val="0"/>
        <w:suppressAutoHyphens/>
        <w:ind w:firstLine="454"/>
        <w:jc w:val="both"/>
      </w:pPr>
    </w:p>
    <w:p w:rsidR="00894B58" w:rsidRDefault="00894B58" w:rsidP="00E7505F">
      <w:pPr>
        <w:autoSpaceDE w:val="0"/>
        <w:autoSpaceDN w:val="0"/>
        <w:adjustRightInd w:val="0"/>
        <w:ind w:firstLine="454"/>
        <w:jc w:val="center"/>
        <w:rPr>
          <w:b/>
          <w:bCs/>
          <w:sz w:val="28"/>
          <w:szCs w:val="28"/>
          <w:u w:val="single"/>
        </w:rPr>
      </w:pPr>
    </w:p>
    <w:p w:rsidR="00343CF3" w:rsidRDefault="00343CF3" w:rsidP="00894B58">
      <w:pPr>
        <w:pStyle w:val="111"/>
        <w:keepNext w:val="0"/>
        <w:rPr>
          <w:sz w:val="22"/>
          <w:szCs w:val="22"/>
        </w:rPr>
      </w:pPr>
    </w:p>
    <w:p w:rsidR="00343CF3" w:rsidRDefault="00343CF3" w:rsidP="00343CF3">
      <w:pPr>
        <w:autoSpaceDE w:val="0"/>
        <w:autoSpaceDN w:val="0"/>
        <w:adjustRightInd w:val="0"/>
        <w:ind w:firstLine="709"/>
        <w:jc w:val="both"/>
        <w:rPr>
          <w:sz w:val="22"/>
          <w:szCs w:val="22"/>
        </w:rPr>
      </w:pPr>
    </w:p>
    <w:p w:rsidR="00343CF3" w:rsidRDefault="00343CF3" w:rsidP="00343CF3">
      <w:pPr>
        <w:autoSpaceDE w:val="0"/>
        <w:autoSpaceDN w:val="0"/>
        <w:adjustRightInd w:val="0"/>
        <w:ind w:firstLine="709"/>
        <w:jc w:val="both"/>
        <w:rPr>
          <w:sz w:val="22"/>
          <w:szCs w:val="22"/>
        </w:rPr>
      </w:pPr>
    </w:p>
    <w:p w:rsidR="00343CF3" w:rsidRDefault="00343CF3" w:rsidP="00343CF3">
      <w:pPr>
        <w:autoSpaceDE w:val="0"/>
        <w:autoSpaceDN w:val="0"/>
        <w:adjustRightInd w:val="0"/>
        <w:ind w:firstLine="709"/>
        <w:jc w:val="both"/>
        <w:rPr>
          <w:sz w:val="22"/>
          <w:szCs w:val="22"/>
        </w:rPr>
      </w:pPr>
    </w:p>
    <w:p w:rsidR="00343CF3" w:rsidRDefault="00343CF3"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781C34" w:rsidRDefault="00781C34" w:rsidP="00343CF3">
      <w:pPr>
        <w:autoSpaceDE w:val="0"/>
        <w:autoSpaceDN w:val="0"/>
        <w:adjustRightInd w:val="0"/>
        <w:ind w:firstLine="709"/>
        <w:jc w:val="both"/>
        <w:rPr>
          <w:sz w:val="22"/>
          <w:szCs w:val="22"/>
        </w:rPr>
      </w:pPr>
    </w:p>
    <w:p w:rsidR="009F26BC" w:rsidRPr="00340A80" w:rsidRDefault="00894B58" w:rsidP="00AF57C3">
      <w:pPr>
        <w:autoSpaceDE w:val="0"/>
        <w:autoSpaceDN w:val="0"/>
        <w:adjustRightInd w:val="0"/>
        <w:ind w:firstLine="454"/>
        <w:jc w:val="center"/>
        <w:rPr>
          <w:b/>
          <w:bCs/>
          <w:kern w:val="28"/>
        </w:rPr>
      </w:pPr>
      <w:r>
        <w:rPr>
          <w:b/>
          <w:u w:val="single"/>
        </w:rPr>
        <w:lastRenderedPageBreak/>
        <w:t>РАЗДЕЛ 5</w:t>
      </w:r>
      <w:r>
        <w:rPr>
          <w:u w:val="single"/>
        </w:rPr>
        <w:t xml:space="preserve">. </w:t>
      </w:r>
      <w:bookmarkStart w:id="20" w:name="_Toc305665987"/>
      <w:bookmarkEnd w:id="1"/>
    </w:p>
    <w:p w:rsidR="00A6308F" w:rsidRPr="00BE4E8A" w:rsidRDefault="00A6308F" w:rsidP="00A6308F">
      <w:pPr>
        <w:ind w:firstLine="340"/>
        <w:jc w:val="center"/>
      </w:pPr>
    </w:p>
    <w:p w:rsidR="00AF57C3" w:rsidRPr="00AF57C3" w:rsidRDefault="00AF57C3" w:rsidP="00AF57C3">
      <w:pPr>
        <w:widowControl w:val="0"/>
        <w:tabs>
          <w:tab w:val="left" w:pos="0"/>
        </w:tabs>
        <w:suppressAutoHyphens/>
        <w:ind w:firstLine="540"/>
        <w:jc w:val="center"/>
        <w:rPr>
          <w:rFonts w:eastAsia="Calibri"/>
          <w:b/>
          <w:lang w:eastAsia="en-US"/>
        </w:rPr>
      </w:pPr>
      <w:r w:rsidRPr="00AF57C3">
        <w:rPr>
          <w:b/>
        </w:rPr>
        <w:t xml:space="preserve">ПРОЕКТ </w:t>
      </w:r>
      <w:r w:rsidRPr="00AF57C3">
        <w:rPr>
          <w:rFonts w:eastAsia="Calibri"/>
          <w:b/>
          <w:lang w:eastAsia="en-US"/>
        </w:rPr>
        <w:t xml:space="preserve">ДОГОВОРА    № </w:t>
      </w:r>
      <w:r>
        <w:rPr>
          <w:rFonts w:eastAsia="Calibri"/>
          <w:b/>
          <w:lang w:eastAsia="en-US"/>
        </w:rPr>
        <w:t>20-19-ЗП</w:t>
      </w:r>
    </w:p>
    <w:p w:rsidR="00AF57C3" w:rsidRPr="00AF57C3" w:rsidRDefault="00AF57C3" w:rsidP="00AF57C3">
      <w:pPr>
        <w:ind w:firstLine="454"/>
        <w:jc w:val="center"/>
        <w:rPr>
          <w:rFonts w:eastAsia="Calibri"/>
          <w:b/>
          <w:lang w:eastAsia="en-US"/>
        </w:rPr>
      </w:pPr>
      <w:r w:rsidRPr="00AF57C3">
        <w:rPr>
          <w:rFonts w:eastAsia="Calibri"/>
          <w:b/>
          <w:lang w:eastAsia="en-US"/>
        </w:rPr>
        <w:t>на оказание услуг по проведению специальной оценки условий труда</w:t>
      </w:r>
    </w:p>
    <w:p w:rsidR="00AF57C3" w:rsidRPr="00AF57C3" w:rsidRDefault="00AF57C3" w:rsidP="00AF57C3">
      <w:pPr>
        <w:ind w:firstLine="454"/>
        <w:rPr>
          <w:rFonts w:eastAsia="Calibri"/>
          <w:b/>
          <w:lang w:eastAsia="en-US"/>
        </w:rPr>
      </w:pPr>
    </w:p>
    <w:p w:rsidR="00AF57C3" w:rsidRPr="00AF57C3" w:rsidRDefault="00AF57C3" w:rsidP="00AF57C3">
      <w:pPr>
        <w:rPr>
          <w:rFonts w:eastAsia="Calibri"/>
          <w:lang w:eastAsia="en-US"/>
        </w:rPr>
      </w:pPr>
      <w:r w:rsidRPr="00AF57C3">
        <w:rPr>
          <w:rFonts w:eastAsia="Calibri"/>
          <w:lang w:eastAsia="en-US"/>
        </w:rPr>
        <w:t>г. Выборг                                                                                              "      "                        2019 г.</w:t>
      </w:r>
    </w:p>
    <w:p w:rsidR="00AF57C3" w:rsidRPr="00AF57C3" w:rsidRDefault="00AF57C3" w:rsidP="00AF57C3">
      <w:pPr>
        <w:ind w:firstLine="454"/>
        <w:rPr>
          <w:rFonts w:eastAsia="Calibri"/>
          <w:lang w:eastAsia="en-US"/>
        </w:rPr>
      </w:pPr>
    </w:p>
    <w:p w:rsidR="00AF57C3" w:rsidRPr="00AF57C3" w:rsidRDefault="00AF57C3" w:rsidP="00AF57C3">
      <w:pPr>
        <w:tabs>
          <w:tab w:val="left" w:pos="142"/>
          <w:tab w:val="left" w:pos="426"/>
        </w:tabs>
        <w:ind w:left="-284" w:firstLine="284"/>
        <w:jc w:val="both"/>
      </w:pPr>
      <w:r w:rsidRPr="00AF57C3">
        <w:rPr>
          <w:rFonts w:eastAsia="Calibri"/>
          <w:lang w:eastAsia="en-US"/>
        </w:rPr>
        <w:t xml:space="preserve">           </w:t>
      </w:r>
      <w:proofErr w:type="gramStart"/>
      <w:r w:rsidRPr="00AF57C3">
        <w:rPr>
          <w:rFonts w:eastAsia="Calibri"/>
          <w:lang w:eastAsia="en-US"/>
        </w:rPr>
        <w:t>А</w:t>
      </w:r>
      <w:r w:rsidRPr="00AF57C3">
        <w:t>кционерное общество «</w:t>
      </w:r>
      <w:proofErr w:type="spellStart"/>
      <w:r w:rsidRPr="00AF57C3">
        <w:t>Выборгтеплоэнерго</w:t>
      </w:r>
      <w:proofErr w:type="spellEnd"/>
      <w:r w:rsidRPr="00AF57C3">
        <w:t>» (</w:t>
      </w:r>
      <w:r w:rsidRPr="00AF57C3">
        <w:rPr>
          <w:b/>
        </w:rPr>
        <w:t>АО «</w:t>
      </w:r>
      <w:proofErr w:type="spellStart"/>
      <w:r w:rsidRPr="00AF57C3">
        <w:rPr>
          <w:b/>
        </w:rPr>
        <w:t>Выборгтеплоэнерго</w:t>
      </w:r>
      <w:proofErr w:type="spellEnd"/>
      <w:r w:rsidRPr="00AF57C3">
        <w:rPr>
          <w:b/>
        </w:rPr>
        <w:t>»</w:t>
      </w:r>
      <w:r w:rsidRPr="00AF57C3">
        <w:t xml:space="preserve">), именуемое в дальнейшем </w:t>
      </w:r>
      <w:r w:rsidRPr="00AF57C3">
        <w:rPr>
          <w:b/>
        </w:rPr>
        <w:t>«Заказчик»,</w:t>
      </w:r>
      <w:r w:rsidRPr="00AF57C3">
        <w:t xml:space="preserve"> в лице генерального директора Кривоноса А.В., действующего на основании Устава, с одной стороны, и ________________,им</w:t>
      </w:r>
      <w:r w:rsidRPr="00AF57C3">
        <w:rPr>
          <w:spacing w:val="-1"/>
        </w:rPr>
        <w:t xml:space="preserve">енуемое в дальнейшем </w:t>
      </w:r>
      <w:r w:rsidRPr="00AF57C3">
        <w:rPr>
          <w:b/>
        </w:rPr>
        <w:t>«Исполнитель»</w:t>
      </w:r>
      <w:r w:rsidRPr="00AF57C3">
        <w:t>,</w:t>
      </w:r>
      <w:r w:rsidRPr="00AF57C3">
        <w:rPr>
          <w:b/>
        </w:rPr>
        <w:t xml:space="preserve"> </w:t>
      </w:r>
      <w:r w:rsidRPr="00AF57C3">
        <w:t xml:space="preserve">в лице  директора _____________________, </w:t>
      </w:r>
      <w:r w:rsidRPr="00AF57C3">
        <w:rPr>
          <w:spacing w:val="-1"/>
        </w:rPr>
        <w:t xml:space="preserve">действующего </w:t>
      </w:r>
      <w:r w:rsidRPr="00AF57C3">
        <w:rPr>
          <w:spacing w:val="-3"/>
        </w:rPr>
        <w:t>на основании Устава</w:t>
      </w:r>
      <w:r w:rsidRPr="00AF57C3">
        <w:t>,</w:t>
      </w:r>
      <w:r w:rsidRPr="00AF57C3">
        <w:rPr>
          <w:spacing w:val="-1"/>
        </w:rPr>
        <w:t xml:space="preserve"> с другой стороны, </w:t>
      </w:r>
      <w:r w:rsidRPr="00AF57C3">
        <w:t>вместе именуемые в дальнейшем «Стороны», заключили настоящий гражданско-правовой договор (далее Договор) о нижеследующем:</w:t>
      </w:r>
      <w:proofErr w:type="gramEnd"/>
    </w:p>
    <w:p w:rsidR="00AF57C3" w:rsidRPr="00AF57C3" w:rsidRDefault="00AF57C3" w:rsidP="00AF57C3">
      <w:pPr>
        <w:tabs>
          <w:tab w:val="left" w:pos="142"/>
          <w:tab w:val="left" w:pos="426"/>
        </w:tabs>
        <w:ind w:left="-284" w:firstLine="284"/>
        <w:jc w:val="both"/>
        <w:rPr>
          <w:rFonts w:eastAsia="Calibri"/>
          <w:lang w:eastAsia="en-US"/>
        </w:rPr>
      </w:pPr>
    </w:p>
    <w:p w:rsidR="00AF57C3" w:rsidRPr="00AF57C3" w:rsidRDefault="00AF57C3" w:rsidP="00AF57C3">
      <w:pPr>
        <w:ind w:firstLine="454"/>
        <w:rPr>
          <w:rFonts w:eastAsia="Calibri"/>
          <w:lang w:eastAsia="en-US"/>
        </w:rPr>
      </w:pPr>
      <w:r w:rsidRPr="00AF57C3">
        <w:rPr>
          <w:rFonts w:eastAsia="Calibri"/>
          <w:lang w:eastAsia="en-US"/>
        </w:rPr>
        <w:t>1.  ПРЕДМЕТ   ДОГОВОРА</w:t>
      </w:r>
    </w:p>
    <w:p w:rsidR="00AF57C3" w:rsidRPr="00AF57C3" w:rsidRDefault="00AF57C3" w:rsidP="00AF57C3">
      <w:pPr>
        <w:autoSpaceDE w:val="0"/>
        <w:autoSpaceDN w:val="0"/>
        <w:adjustRightInd w:val="0"/>
        <w:ind w:firstLine="540"/>
        <w:jc w:val="both"/>
        <w:rPr>
          <w:rFonts w:eastAsia="Calibri"/>
          <w:b/>
          <w:lang w:eastAsia="en-US"/>
        </w:rPr>
      </w:pPr>
      <w:r w:rsidRPr="00AF57C3">
        <w:rPr>
          <w:rFonts w:eastAsia="Calibri"/>
          <w:lang w:eastAsia="en-US"/>
        </w:rPr>
        <w:t xml:space="preserve">1.1. </w:t>
      </w:r>
      <w:proofErr w:type="gramStart"/>
      <w:r w:rsidRPr="00AF57C3">
        <w:rPr>
          <w:rFonts w:eastAsia="Calibri"/>
          <w:bCs/>
          <w:lang w:eastAsia="en-US"/>
        </w:rPr>
        <w:t xml:space="preserve">По настоящему Договору Исполнитель обязуется выполнить, а Заказчик принять и оплатить услуги </w:t>
      </w:r>
      <w:r w:rsidRPr="00AF57C3">
        <w:rPr>
          <w:rFonts w:eastAsia="Calibri"/>
          <w:lang w:eastAsia="en-US"/>
        </w:rPr>
        <w:t>по специальной оценке условий труда (кроме аналогичных рабочих мест), в соответствии с Перечнем рабочих мест, подлежащих специальной оценке условий труда, указанным в Приложении 1 которое является неотъемлемой частью настоящего договора, с оформлением и выдачей Заказчику результатов проведения специальной оценки условий труда в соответствии с действующим законодательством (отчетная документация</w:t>
      </w:r>
      <w:proofErr w:type="gramEnd"/>
      <w:r w:rsidRPr="00AF57C3">
        <w:rPr>
          <w:rFonts w:eastAsia="Calibri"/>
          <w:lang w:eastAsia="en-US"/>
        </w:rPr>
        <w:t xml:space="preserve">, включая аналогичные рабочие места) в сроки, установленные настоящим договором. Отчетная документация предоставляется Заказчику в одном экземпляре на бумажном носителе. </w:t>
      </w:r>
      <w:r w:rsidRPr="00AF57C3">
        <w:rPr>
          <w:rFonts w:eastAsia="Calibri"/>
          <w:b/>
          <w:lang w:eastAsia="en-US"/>
        </w:rPr>
        <w:t xml:space="preserve">Количество рабочих мест, подлежащих специальной оценке условий труда -529, в том числе </w:t>
      </w:r>
      <w:proofErr w:type="gramStart"/>
      <w:r w:rsidRPr="00AF57C3">
        <w:rPr>
          <w:rFonts w:eastAsia="Calibri"/>
          <w:b/>
          <w:lang w:eastAsia="en-US"/>
        </w:rPr>
        <w:t>аналогичные</w:t>
      </w:r>
      <w:proofErr w:type="gramEnd"/>
      <w:r w:rsidRPr="00AF57C3">
        <w:rPr>
          <w:rFonts w:eastAsia="Calibri"/>
          <w:b/>
          <w:lang w:eastAsia="en-US"/>
        </w:rPr>
        <w:t xml:space="preserve"> – 104. Оплате подлежат рабочие места без учета аналогичных рабочих мест – 425.</w:t>
      </w:r>
    </w:p>
    <w:p w:rsidR="00AF57C3" w:rsidRPr="00AF57C3" w:rsidRDefault="00AF57C3" w:rsidP="00AF57C3">
      <w:pPr>
        <w:ind w:firstLine="454"/>
        <w:jc w:val="both"/>
        <w:rPr>
          <w:rFonts w:eastAsia="Calibri"/>
          <w:lang w:eastAsia="en-US"/>
        </w:rPr>
      </w:pPr>
      <w:r w:rsidRPr="00AF57C3">
        <w:rPr>
          <w:rFonts w:eastAsia="Calibri"/>
          <w:lang w:eastAsia="en-US"/>
        </w:rPr>
        <w:t xml:space="preserve">1.2. </w:t>
      </w:r>
      <w:proofErr w:type="gramStart"/>
      <w:r w:rsidRPr="00AF57C3">
        <w:rPr>
          <w:rFonts w:eastAsia="Calibri"/>
          <w:lang w:eastAsia="en-US"/>
        </w:rPr>
        <w:t>Являясь аккредитованной организацией, Исполнитель обязуется  в соответствии с Федеральным законом Российской Федерации от 28 декабря 2013 г. № 426-ФЗ «О специальной оценке условий труда» (далее-Закон), а также Методикой проведения специальной оценки условий труда, утвержденной Приказом Минтруда России № 33н от 24 января 2014 года (далее-Методика), провести специальную оценку условий труда в соответствии с Приложением № 1 к настоящему договору, выполнив нижеперечисленные работы:</w:t>
      </w:r>
      <w:proofErr w:type="gramEnd"/>
    </w:p>
    <w:p w:rsidR="00AF57C3" w:rsidRPr="00AF57C3" w:rsidRDefault="00AF57C3" w:rsidP="00AF57C3">
      <w:pPr>
        <w:ind w:firstLine="454"/>
        <w:jc w:val="both"/>
        <w:rPr>
          <w:rFonts w:eastAsia="Calibri"/>
          <w:lang w:eastAsia="en-US"/>
        </w:rPr>
      </w:pPr>
      <w:proofErr w:type="gramStart"/>
      <w:r w:rsidRPr="00AF57C3">
        <w:rPr>
          <w:rFonts w:eastAsia="Calibri"/>
          <w:lang w:eastAsia="en-US"/>
        </w:rPr>
        <w:t>- проведение идентификации аналогичных рабочих мест, а также  потенциально вредных и (или) опасных производственных факторов производственной среды и трудового процесса на рабочих местах (а для рабочих мест, соответствующих п. 6 статьи 10 Федерального Закона Российской Федерации от 28 декабря 2013 г. № 426-ФЗ, определение экспертом организации, проводящей специальную оценку условий труда, перечня подлежащих измерениям вредных производственных факторов на рабочих местах);</w:t>
      </w:r>
      <w:proofErr w:type="gramEnd"/>
    </w:p>
    <w:p w:rsidR="00AF57C3" w:rsidRPr="00AF57C3" w:rsidRDefault="00AF57C3" w:rsidP="00AF57C3">
      <w:pPr>
        <w:ind w:firstLine="454"/>
        <w:jc w:val="both"/>
        <w:rPr>
          <w:rFonts w:eastAsia="Calibri"/>
          <w:lang w:eastAsia="en-US"/>
        </w:rPr>
      </w:pPr>
      <w:r w:rsidRPr="00AF57C3">
        <w:rPr>
          <w:rFonts w:eastAsia="Calibri"/>
          <w:lang w:eastAsia="en-US"/>
        </w:rPr>
        <w:t>- составление перечня рабочих мест, на которых проводится специальная оценка условий труда;</w:t>
      </w:r>
    </w:p>
    <w:p w:rsidR="00AF57C3" w:rsidRPr="00AF57C3" w:rsidRDefault="00AF57C3" w:rsidP="00AF57C3">
      <w:pPr>
        <w:ind w:firstLine="454"/>
        <w:jc w:val="both"/>
        <w:rPr>
          <w:rFonts w:eastAsia="Calibri"/>
          <w:lang w:eastAsia="en-US"/>
        </w:rPr>
      </w:pPr>
      <w:r w:rsidRPr="00AF57C3">
        <w:rPr>
          <w:rFonts w:eastAsia="Calibri"/>
          <w:lang w:eastAsia="en-US"/>
        </w:rPr>
        <w:t xml:space="preserve">    - проведение инструментальных измерений и оценок уровней идентифицированных вредных  факторов производственной среды и трудового процесса на рабочих местах Заказчика, отобранных с учетом требований статьи 16 Закона, составление соответствующих протоколов измерений и оценок;</w:t>
      </w:r>
    </w:p>
    <w:p w:rsidR="00AF57C3" w:rsidRPr="00AF57C3" w:rsidRDefault="00AF57C3" w:rsidP="00AF57C3">
      <w:pPr>
        <w:ind w:firstLine="454"/>
        <w:jc w:val="both"/>
        <w:rPr>
          <w:rFonts w:eastAsia="Calibri"/>
          <w:lang w:eastAsia="en-US"/>
        </w:rPr>
      </w:pPr>
      <w:r w:rsidRPr="00AF57C3">
        <w:rPr>
          <w:rFonts w:eastAsia="Calibri"/>
          <w:lang w:eastAsia="en-US"/>
        </w:rPr>
        <w:t>- проведение оценки эффективности средств индивидуальной защиты;</w:t>
      </w:r>
    </w:p>
    <w:p w:rsidR="00AF57C3" w:rsidRPr="00AF57C3" w:rsidRDefault="00AF57C3" w:rsidP="00AF57C3">
      <w:pPr>
        <w:ind w:firstLine="454"/>
        <w:jc w:val="both"/>
        <w:rPr>
          <w:rFonts w:eastAsia="Calibri"/>
          <w:lang w:eastAsia="en-US"/>
        </w:rPr>
      </w:pPr>
      <w:r w:rsidRPr="00AF57C3">
        <w:rPr>
          <w:rFonts w:eastAsia="Calibri"/>
          <w:lang w:eastAsia="en-US"/>
        </w:rPr>
        <w:t>- отнесение условий труда на рабочих местах к классам (подклассам) условий труда по степени вредности или опасности;</w:t>
      </w:r>
    </w:p>
    <w:p w:rsidR="00AF57C3" w:rsidRPr="00AF57C3" w:rsidRDefault="00AF57C3" w:rsidP="00AF57C3">
      <w:pPr>
        <w:ind w:firstLine="454"/>
        <w:jc w:val="both"/>
        <w:rPr>
          <w:rFonts w:eastAsia="Calibri"/>
          <w:lang w:eastAsia="en-US"/>
        </w:rPr>
      </w:pPr>
      <w:r w:rsidRPr="00AF57C3">
        <w:rPr>
          <w:rFonts w:eastAsia="Calibri"/>
          <w:lang w:eastAsia="en-US"/>
        </w:rPr>
        <w:t>- составление карт специальной оценки условий труда с учетом требований статьи 16 Федерального закона РФ от 28.12.2013 г. № 426;</w:t>
      </w:r>
    </w:p>
    <w:p w:rsidR="00AF57C3" w:rsidRPr="00AF57C3" w:rsidRDefault="00AF57C3" w:rsidP="00AF57C3">
      <w:pPr>
        <w:ind w:firstLine="454"/>
        <w:jc w:val="both"/>
        <w:rPr>
          <w:rFonts w:eastAsia="Calibri"/>
          <w:lang w:eastAsia="en-US"/>
        </w:rPr>
      </w:pPr>
      <w:r w:rsidRPr="00AF57C3">
        <w:rPr>
          <w:rFonts w:eastAsia="Calibri"/>
          <w:lang w:eastAsia="en-US"/>
        </w:rPr>
        <w:t xml:space="preserve">- составление сводной </w:t>
      </w:r>
      <w:proofErr w:type="gramStart"/>
      <w:r w:rsidRPr="00AF57C3">
        <w:rPr>
          <w:rFonts w:eastAsia="Calibri"/>
          <w:lang w:eastAsia="en-US"/>
        </w:rPr>
        <w:t>ведомости результатов специальной оценки условий труда</w:t>
      </w:r>
      <w:proofErr w:type="gramEnd"/>
      <w:r w:rsidRPr="00AF57C3">
        <w:rPr>
          <w:rFonts w:eastAsia="Calibri"/>
          <w:lang w:eastAsia="en-US"/>
        </w:rPr>
        <w:t>;</w:t>
      </w:r>
    </w:p>
    <w:p w:rsidR="00AF57C3" w:rsidRPr="00AF57C3" w:rsidRDefault="00AF57C3" w:rsidP="00AF57C3">
      <w:pPr>
        <w:ind w:firstLine="454"/>
        <w:jc w:val="both"/>
        <w:rPr>
          <w:rFonts w:eastAsia="Calibri"/>
          <w:lang w:eastAsia="en-US"/>
        </w:rPr>
      </w:pPr>
      <w:r w:rsidRPr="00AF57C3">
        <w:rPr>
          <w:rFonts w:eastAsia="Calibri"/>
          <w:lang w:eastAsia="en-US"/>
        </w:rPr>
        <w:t>- составление перечня рекомендуемых мероприятий по улучшению условий и охраны труда работников, на рабочих местах которых проводилась специальная оценка условий труда;</w:t>
      </w:r>
    </w:p>
    <w:p w:rsidR="00AF57C3" w:rsidRPr="00AF57C3" w:rsidRDefault="00AF57C3" w:rsidP="00AF57C3">
      <w:pPr>
        <w:ind w:firstLine="454"/>
        <w:jc w:val="both"/>
        <w:rPr>
          <w:rFonts w:eastAsia="Calibri"/>
          <w:lang w:eastAsia="en-US"/>
        </w:rPr>
      </w:pPr>
      <w:r w:rsidRPr="00AF57C3">
        <w:rPr>
          <w:rFonts w:eastAsia="Calibri"/>
          <w:lang w:eastAsia="en-US"/>
        </w:rPr>
        <w:lastRenderedPageBreak/>
        <w:t>- составление заключения эксперта организации – исполнителя, проводящей специальную оценку условий труда.</w:t>
      </w:r>
    </w:p>
    <w:p w:rsidR="00AF57C3" w:rsidRPr="00AF57C3" w:rsidRDefault="00AF57C3" w:rsidP="00AF57C3">
      <w:pPr>
        <w:ind w:firstLine="454"/>
        <w:jc w:val="both"/>
        <w:rPr>
          <w:rFonts w:eastAsia="Calibri"/>
          <w:lang w:eastAsia="en-US"/>
        </w:rPr>
      </w:pPr>
      <w:r w:rsidRPr="00AF57C3">
        <w:rPr>
          <w:rFonts w:eastAsia="Calibri"/>
          <w:lang w:eastAsia="en-US"/>
        </w:rPr>
        <w:t xml:space="preserve">1.3. </w:t>
      </w:r>
      <w:proofErr w:type="gramStart"/>
      <w:r w:rsidRPr="00AF57C3">
        <w:rPr>
          <w:rFonts w:eastAsia="Calibri"/>
          <w:lang w:eastAsia="en-US"/>
        </w:rPr>
        <w:t>Исполнитель обеспечивает проведение специальной оценки условий труда как единого комплекса последовательно выполняемых процедур по идентификации вредных и (или) опасных факторов производственной среды и трудового процесса, в том числе предусмотренных пунктами 12-14 и 24 части статьи 13 Федерального закона РФ от 28.12.2013 г. № 426 и оценки уровня их воздействия на организм работника с учетом эффективности мер защиты.</w:t>
      </w:r>
      <w:proofErr w:type="gramEnd"/>
    </w:p>
    <w:p w:rsidR="00AF57C3" w:rsidRPr="00AF57C3" w:rsidRDefault="00AF57C3" w:rsidP="00AF57C3">
      <w:pPr>
        <w:ind w:firstLine="454"/>
        <w:jc w:val="both"/>
        <w:rPr>
          <w:rFonts w:eastAsia="Calibri"/>
          <w:lang w:eastAsia="en-US"/>
        </w:rPr>
      </w:pPr>
      <w:r w:rsidRPr="00AF57C3">
        <w:rPr>
          <w:rFonts w:eastAsia="Calibri"/>
          <w:lang w:eastAsia="en-US"/>
        </w:rPr>
        <w:t xml:space="preserve"> 1.4. Любые изменения в Перечень рабочих мест, подлежащих специальной оценке условий труда, включая наименование и количество услуг, рабочих мест, должностей, влияющие на объем выполняемых Исполнителем работ, являются изменением существенных условий договора и влекут изменение его стоимости на основании дополнительного Соглашения сторон. </w:t>
      </w:r>
    </w:p>
    <w:p w:rsidR="00AF57C3" w:rsidRPr="00AF57C3" w:rsidRDefault="00AF57C3" w:rsidP="00AF57C3">
      <w:pPr>
        <w:ind w:firstLine="454"/>
        <w:jc w:val="both"/>
        <w:rPr>
          <w:rFonts w:eastAsia="Calibri"/>
          <w:lang w:eastAsia="en-US"/>
        </w:rPr>
      </w:pPr>
    </w:p>
    <w:p w:rsidR="00AF57C3" w:rsidRPr="00AF57C3" w:rsidRDefault="00AF57C3" w:rsidP="00AF57C3">
      <w:pPr>
        <w:ind w:firstLine="454"/>
        <w:rPr>
          <w:rFonts w:eastAsia="Calibri"/>
          <w:lang w:eastAsia="en-US"/>
        </w:rPr>
      </w:pPr>
      <w:r w:rsidRPr="00AF57C3">
        <w:rPr>
          <w:rFonts w:eastAsia="Calibri"/>
          <w:lang w:eastAsia="en-US"/>
        </w:rPr>
        <w:t>2.   СРОК   ДЕЙСТВИЯ   ДОГОВОРА</w:t>
      </w:r>
    </w:p>
    <w:p w:rsidR="00AF57C3" w:rsidRPr="00AF57C3" w:rsidRDefault="00AF57C3" w:rsidP="00AF57C3">
      <w:pPr>
        <w:ind w:firstLine="454"/>
        <w:jc w:val="both"/>
        <w:rPr>
          <w:rFonts w:eastAsia="Calibri"/>
          <w:lang w:eastAsia="en-US"/>
        </w:rPr>
      </w:pPr>
    </w:p>
    <w:p w:rsidR="00AF57C3" w:rsidRPr="00AF57C3" w:rsidRDefault="00AF57C3" w:rsidP="00AF57C3">
      <w:pPr>
        <w:ind w:firstLine="454"/>
        <w:jc w:val="both"/>
        <w:rPr>
          <w:rFonts w:eastAsia="Calibri"/>
          <w:lang w:eastAsia="en-US"/>
        </w:rPr>
      </w:pPr>
      <w:r w:rsidRPr="00AF57C3">
        <w:rPr>
          <w:rFonts w:eastAsia="Calibri"/>
          <w:lang w:eastAsia="en-US"/>
        </w:rPr>
        <w:t>2.1. Договор вступает в силу с момента его подписания Сторонами и действует до полного исполнения Сторонами своих обязательств по настоящему договору.</w:t>
      </w:r>
    </w:p>
    <w:p w:rsidR="00AF57C3" w:rsidRPr="00AF57C3" w:rsidRDefault="00AF57C3" w:rsidP="00AF57C3">
      <w:pPr>
        <w:ind w:firstLine="454"/>
        <w:jc w:val="both"/>
        <w:rPr>
          <w:rFonts w:eastAsia="Calibri"/>
          <w:lang w:eastAsia="en-US"/>
        </w:rPr>
      </w:pPr>
      <w:r w:rsidRPr="00AF57C3">
        <w:rPr>
          <w:rFonts w:eastAsia="Calibri"/>
          <w:lang w:eastAsia="en-US"/>
        </w:rPr>
        <w:t>2.2. Срок оказания услуг: 45 рабочих дней со дня подписания настоящего договора, при условии предоставления документов Заказчиком Исполнителю.</w:t>
      </w:r>
    </w:p>
    <w:p w:rsidR="00AF57C3" w:rsidRPr="00AF57C3" w:rsidRDefault="00AF57C3" w:rsidP="00AF57C3">
      <w:pPr>
        <w:ind w:firstLine="454"/>
        <w:rPr>
          <w:rFonts w:eastAsia="Calibri"/>
          <w:lang w:eastAsia="en-US"/>
        </w:rPr>
      </w:pPr>
    </w:p>
    <w:p w:rsidR="00AF57C3" w:rsidRPr="00AF57C3" w:rsidRDefault="00AF57C3" w:rsidP="00AF57C3">
      <w:pPr>
        <w:ind w:firstLine="454"/>
        <w:rPr>
          <w:rFonts w:eastAsia="Calibri"/>
          <w:lang w:eastAsia="en-US"/>
        </w:rPr>
      </w:pPr>
      <w:r w:rsidRPr="00AF57C3">
        <w:rPr>
          <w:rFonts w:eastAsia="Calibri"/>
          <w:lang w:eastAsia="en-US"/>
        </w:rPr>
        <w:t>3.  СТОИМОСТЬ   РАБОТЫ   И   ПОРЯДОК   РАСЧЕТОВ</w:t>
      </w:r>
    </w:p>
    <w:p w:rsidR="00AF57C3" w:rsidRPr="00AF57C3" w:rsidRDefault="00AF57C3" w:rsidP="00AF57C3">
      <w:pPr>
        <w:ind w:firstLine="454"/>
        <w:rPr>
          <w:rFonts w:eastAsia="Calibri"/>
          <w:lang w:eastAsia="en-US"/>
        </w:rPr>
      </w:pPr>
    </w:p>
    <w:p w:rsidR="00AF57C3" w:rsidRPr="00AF57C3" w:rsidRDefault="00AF57C3" w:rsidP="00AF57C3">
      <w:pPr>
        <w:ind w:firstLine="454"/>
        <w:jc w:val="both"/>
        <w:rPr>
          <w:rFonts w:eastAsia="Calibri"/>
          <w:lang w:eastAsia="en-US"/>
        </w:rPr>
      </w:pPr>
      <w:r w:rsidRPr="00AF57C3">
        <w:rPr>
          <w:rFonts w:eastAsia="Calibri"/>
          <w:lang w:eastAsia="en-US"/>
        </w:rPr>
        <w:t>3.1. Стоимость услуг по Договору составляет _______ рублей.</w:t>
      </w:r>
    </w:p>
    <w:p w:rsidR="00AF57C3" w:rsidRPr="00AF57C3" w:rsidRDefault="00AF57C3" w:rsidP="00AF57C3">
      <w:pPr>
        <w:autoSpaceDE w:val="0"/>
        <w:autoSpaceDN w:val="0"/>
        <w:adjustRightInd w:val="0"/>
        <w:jc w:val="both"/>
        <w:rPr>
          <w:rFonts w:eastAsia="Calibri"/>
          <w:lang w:eastAsia="en-US"/>
        </w:rPr>
      </w:pPr>
      <w:r w:rsidRPr="00AF57C3">
        <w:rPr>
          <w:rFonts w:eastAsia="Calibri"/>
          <w:lang w:eastAsia="en-US"/>
        </w:rPr>
        <w:t xml:space="preserve">        3.2. Оплата услуг осуществляется Заказчиком в рублях путем безналичного перечисления денежных средств на расчетный счет Исполнителя.</w:t>
      </w:r>
    </w:p>
    <w:p w:rsidR="00AF57C3" w:rsidRPr="00AF57C3" w:rsidRDefault="00AF57C3" w:rsidP="00AF57C3">
      <w:pPr>
        <w:ind w:firstLine="454"/>
        <w:jc w:val="both"/>
        <w:rPr>
          <w:rFonts w:eastAsia="Calibri"/>
          <w:lang w:eastAsia="en-US"/>
        </w:rPr>
      </w:pPr>
      <w:r w:rsidRPr="00AF57C3">
        <w:rPr>
          <w:rFonts w:eastAsia="Calibri"/>
          <w:lang w:eastAsia="en-US"/>
        </w:rPr>
        <w:t>3.3. Предоплата (аванс) составляет 30% от общей стоимости заявленных Заказчиком работ, на основании выставленного Исполнителем счета.</w:t>
      </w:r>
    </w:p>
    <w:p w:rsidR="00AF57C3" w:rsidRPr="00AF57C3" w:rsidRDefault="00AF57C3" w:rsidP="00AF57C3">
      <w:pPr>
        <w:ind w:firstLine="454"/>
        <w:jc w:val="both"/>
        <w:rPr>
          <w:rFonts w:eastAsia="Calibri"/>
          <w:lang w:eastAsia="en-US"/>
        </w:rPr>
      </w:pPr>
      <w:r w:rsidRPr="00AF57C3">
        <w:rPr>
          <w:rFonts w:eastAsia="Calibri"/>
          <w:lang w:eastAsia="en-US"/>
        </w:rPr>
        <w:t>3.4. При предоставлении Исполнителем комплекта документации (Отчета) на согласование, Заказчик составляет акт с перечнем необходимых доработок, по исполнению которых Исполнителю перечисляется 30% от стоимости заявленных Заказчиком работ на основании выставленного Исполнителем счета.</w:t>
      </w:r>
    </w:p>
    <w:p w:rsidR="00AF57C3" w:rsidRPr="00AF57C3" w:rsidRDefault="00AF57C3" w:rsidP="00AF57C3">
      <w:pPr>
        <w:ind w:firstLine="454"/>
        <w:jc w:val="both"/>
        <w:rPr>
          <w:rFonts w:eastAsia="Calibri"/>
          <w:lang w:eastAsia="en-US"/>
        </w:rPr>
      </w:pPr>
      <w:r w:rsidRPr="00AF57C3">
        <w:rPr>
          <w:rFonts w:eastAsia="Calibri"/>
          <w:lang w:eastAsia="en-US"/>
        </w:rPr>
        <w:t>3.5. Окончательная оплата в размере 40% от стоимости выполненных Исполнителем работ по договору производится Заказчиком в течение 10 (десяти) рабочих дней после подписания Сторонами Акта  выполненных работ.</w:t>
      </w:r>
    </w:p>
    <w:p w:rsidR="00AF57C3" w:rsidRPr="00AF57C3" w:rsidRDefault="00AF57C3" w:rsidP="00AF57C3">
      <w:pPr>
        <w:ind w:firstLine="454"/>
        <w:jc w:val="both"/>
        <w:rPr>
          <w:rFonts w:eastAsia="Calibri"/>
          <w:lang w:eastAsia="en-US"/>
        </w:rPr>
      </w:pPr>
    </w:p>
    <w:p w:rsidR="00AF57C3" w:rsidRPr="00AF57C3" w:rsidRDefault="00AF57C3" w:rsidP="00AF57C3">
      <w:pPr>
        <w:ind w:firstLine="454"/>
        <w:jc w:val="both"/>
        <w:rPr>
          <w:rFonts w:eastAsia="Calibri"/>
          <w:lang w:eastAsia="en-US"/>
        </w:rPr>
      </w:pPr>
      <w:r w:rsidRPr="00AF57C3">
        <w:rPr>
          <w:rFonts w:eastAsia="Calibri"/>
          <w:lang w:eastAsia="en-US"/>
        </w:rPr>
        <w:t>4. ОБЯЗАННОСТИ И ПРАВА ИСПОЛНИТЕЛЯ.</w:t>
      </w:r>
    </w:p>
    <w:p w:rsidR="00AF57C3" w:rsidRPr="00AF57C3" w:rsidRDefault="00AF57C3" w:rsidP="00AF57C3">
      <w:pPr>
        <w:ind w:firstLine="454"/>
        <w:jc w:val="both"/>
        <w:rPr>
          <w:rFonts w:eastAsia="Calibri"/>
          <w:lang w:eastAsia="en-US"/>
        </w:rPr>
      </w:pPr>
    </w:p>
    <w:p w:rsidR="00AF57C3" w:rsidRPr="00AF57C3" w:rsidRDefault="00AF57C3" w:rsidP="00AF57C3">
      <w:pPr>
        <w:ind w:firstLine="454"/>
        <w:jc w:val="both"/>
        <w:rPr>
          <w:rFonts w:eastAsia="Calibri"/>
          <w:lang w:eastAsia="en-US"/>
        </w:rPr>
      </w:pPr>
      <w:r w:rsidRPr="00AF57C3">
        <w:rPr>
          <w:rFonts w:eastAsia="Calibri"/>
          <w:lang w:eastAsia="en-US"/>
        </w:rPr>
        <w:t>4.1. Исполнитель обязан:</w:t>
      </w:r>
    </w:p>
    <w:p w:rsidR="00AF57C3" w:rsidRPr="00AF57C3" w:rsidRDefault="00AF57C3" w:rsidP="00AF57C3">
      <w:pPr>
        <w:ind w:firstLine="454"/>
        <w:jc w:val="both"/>
        <w:rPr>
          <w:rFonts w:eastAsia="Calibri"/>
          <w:lang w:eastAsia="en-US"/>
        </w:rPr>
      </w:pPr>
      <w:r w:rsidRPr="00AF57C3">
        <w:rPr>
          <w:rFonts w:eastAsia="Calibri"/>
          <w:lang w:eastAsia="en-US"/>
        </w:rPr>
        <w:t>4.1.1. Качественно, в срок и в полном объеме выполнить услуги, указанные в п. 1.1 настоящего Договора.</w:t>
      </w:r>
    </w:p>
    <w:p w:rsidR="00AF57C3" w:rsidRPr="00AF57C3" w:rsidRDefault="00AF57C3" w:rsidP="00AF57C3">
      <w:pPr>
        <w:ind w:firstLine="454"/>
        <w:jc w:val="both"/>
        <w:rPr>
          <w:rFonts w:eastAsia="Calibri"/>
          <w:lang w:eastAsia="en-US"/>
        </w:rPr>
      </w:pPr>
      <w:r w:rsidRPr="00AF57C3">
        <w:rPr>
          <w:rFonts w:eastAsia="Calibri"/>
          <w:lang w:eastAsia="en-US"/>
        </w:rPr>
        <w:t>4.1.2. Соблюдать правила охраны труда, пожарной безопасности, экологической безопасности при выполнении работ на территории Заказчика.</w:t>
      </w:r>
    </w:p>
    <w:p w:rsidR="00AF57C3" w:rsidRPr="00AF57C3" w:rsidRDefault="00AF57C3" w:rsidP="00AF57C3">
      <w:pPr>
        <w:ind w:firstLine="454"/>
        <w:jc w:val="both"/>
        <w:rPr>
          <w:rFonts w:eastAsia="Calibri"/>
          <w:lang w:eastAsia="en-US"/>
        </w:rPr>
      </w:pPr>
      <w:r w:rsidRPr="00AF57C3">
        <w:rPr>
          <w:rFonts w:eastAsia="Calibri"/>
          <w:lang w:eastAsia="en-US"/>
        </w:rPr>
        <w:t>4.1.3. Соблюдать конфиденциальность информации, полученной в процессе оказания услуг по настоящему Договору и являющейся коммерческой или иной тайной Заказчика.</w:t>
      </w:r>
    </w:p>
    <w:p w:rsidR="00AF57C3" w:rsidRPr="00AF57C3" w:rsidRDefault="00AF57C3" w:rsidP="00AF57C3">
      <w:pPr>
        <w:ind w:firstLine="454"/>
        <w:jc w:val="both"/>
        <w:rPr>
          <w:rFonts w:eastAsia="Calibri"/>
          <w:lang w:eastAsia="en-US"/>
        </w:rPr>
      </w:pPr>
      <w:r w:rsidRPr="00AF57C3">
        <w:rPr>
          <w:rFonts w:eastAsia="Calibri"/>
          <w:lang w:eastAsia="en-US"/>
        </w:rPr>
        <w:t xml:space="preserve">4.1.4. Предъявить Заказчику через 22 рабочих дня карты на каждое рабочее место на согласование для выявления неточностей. </w:t>
      </w:r>
    </w:p>
    <w:p w:rsidR="00AF57C3" w:rsidRPr="00AF57C3" w:rsidRDefault="00AF57C3" w:rsidP="00AF57C3">
      <w:pPr>
        <w:ind w:firstLine="454"/>
        <w:jc w:val="both"/>
        <w:rPr>
          <w:rFonts w:eastAsia="Calibri"/>
          <w:lang w:eastAsia="en-US"/>
        </w:rPr>
      </w:pPr>
      <w:r w:rsidRPr="00AF57C3">
        <w:rPr>
          <w:rFonts w:eastAsia="Calibri"/>
          <w:lang w:eastAsia="en-US"/>
        </w:rPr>
        <w:t xml:space="preserve">4.1.5. </w:t>
      </w:r>
      <w:proofErr w:type="gramStart"/>
      <w:r w:rsidRPr="00AF57C3">
        <w:rPr>
          <w:rFonts w:eastAsia="Calibri"/>
          <w:lang w:eastAsia="en-US"/>
        </w:rPr>
        <w:t>В соответствии со статьей 18 Федерального закона РФ от 28.12.2013 г. № 426 Исполнитель обязан в течение десяти рабочих дней со дня утверждения Заказчиком отчета о проведении специальной оценки условий труда на рабочих местах Заказчика передать в Федеральную государственную информационную систему учета результатов проведения специальной оценки условий труда (далее - информационная система учета) результаты проведения специальной оценки условий труда, в том числе</w:t>
      </w:r>
      <w:proofErr w:type="gramEnd"/>
      <w:r w:rsidRPr="00AF57C3">
        <w:rPr>
          <w:rFonts w:eastAsia="Calibri"/>
          <w:lang w:eastAsia="en-US"/>
        </w:rPr>
        <w:t xml:space="preserve"> </w:t>
      </w:r>
      <w:proofErr w:type="gramStart"/>
      <w:r w:rsidRPr="00AF57C3">
        <w:rPr>
          <w:rFonts w:eastAsia="Calibri"/>
          <w:lang w:eastAsia="en-US"/>
        </w:rPr>
        <w:t>в отношение</w:t>
      </w:r>
      <w:proofErr w:type="gramEnd"/>
      <w:r w:rsidRPr="00AF57C3">
        <w:rPr>
          <w:rFonts w:eastAsia="Calibri"/>
          <w:lang w:eastAsia="en-US"/>
        </w:rPr>
        <w:t xml:space="preserve"> рабочих мест, условия </w:t>
      </w:r>
      <w:r w:rsidRPr="00AF57C3">
        <w:rPr>
          <w:rFonts w:eastAsia="Calibri"/>
          <w:lang w:eastAsia="en-US"/>
        </w:rPr>
        <w:lastRenderedPageBreak/>
        <w:t>труда на которых признаны допустимыми и декларируются как соответствующие государственным нормативным требованиям охраны труда.</w:t>
      </w:r>
    </w:p>
    <w:p w:rsidR="00AF57C3" w:rsidRPr="00AF57C3" w:rsidRDefault="00AF57C3" w:rsidP="00AF57C3">
      <w:pPr>
        <w:autoSpaceDE w:val="0"/>
        <w:autoSpaceDN w:val="0"/>
        <w:adjustRightInd w:val="0"/>
        <w:jc w:val="both"/>
        <w:rPr>
          <w:rFonts w:eastAsia="Calibri"/>
          <w:lang w:eastAsia="en-US"/>
        </w:rPr>
      </w:pPr>
      <w:r w:rsidRPr="00AF57C3">
        <w:rPr>
          <w:rFonts w:eastAsia="Calibri"/>
          <w:lang w:eastAsia="en-US"/>
        </w:rPr>
        <w:t xml:space="preserve">    </w:t>
      </w:r>
      <w:r w:rsidRPr="00AF57C3">
        <w:rPr>
          <w:rFonts w:eastAsia="Calibri"/>
          <w:color w:val="FF0000"/>
          <w:lang w:eastAsia="en-US"/>
        </w:rPr>
        <w:t xml:space="preserve">   </w:t>
      </w:r>
      <w:r w:rsidRPr="00AF57C3">
        <w:rPr>
          <w:rFonts w:eastAsia="Calibri"/>
          <w:lang w:eastAsia="en-US"/>
        </w:rPr>
        <w:t>4.1.6. Устранять недостатки, допущенные по его вине, своими силами и за свой счет.</w:t>
      </w:r>
    </w:p>
    <w:p w:rsidR="00AF57C3" w:rsidRPr="00AF57C3" w:rsidRDefault="00AF57C3" w:rsidP="00AF57C3">
      <w:pPr>
        <w:ind w:firstLine="454"/>
        <w:jc w:val="both"/>
        <w:rPr>
          <w:rFonts w:eastAsia="Calibri"/>
          <w:lang w:eastAsia="en-US"/>
        </w:rPr>
      </w:pPr>
      <w:r w:rsidRPr="00AF57C3">
        <w:rPr>
          <w:rFonts w:eastAsia="Calibri"/>
          <w:lang w:eastAsia="en-US"/>
        </w:rPr>
        <w:t>4.2. Исполнитель  имеет право:</w:t>
      </w:r>
    </w:p>
    <w:p w:rsidR="00AF57C3" w:rsidRPr="00AF57C3" w:rsidRDefault="00AF57C3" w:rsidP="00AF57C3">
      <w:pPr>
        <w:ind w:firstLine="454"/>
        <w:jc w:val="both"/>
        <w:rPr>
          <w:rFonts w:eastAsia="Calibri"/>
          <w:lang w:eastAsia="en-US"/>
        </w:rPr>
      </w:pPr>
      <w:r w:rsidRPr="00AF57C3">
        <w:rPr>
          <w:rFonts w:eastAsia="Calibri"/>
          <w:lang w:eastAsia="en-US"/>
        </w:rPr>
        <w:t>4.2.1. Выполнить работу досрочно.</w:t>
      </w:r>
    </w:p>
    <w:p w:rsidR="00AF57C3" w:rsidRPr="00AF57C3" w:rsidRDefault="00AF57C3" w:rsidP="00AF57C3">
      <w:pPr>
        <w:ind w:firstLine="454"/>
        <w:jc w:val="both"/>
        <w:rPr>
          <w:rFonts w:eastAsia="Calibri"/>
          <w:lang w:eastAsia="en-US"/>
        </w:rPr>
      </w:pPr>
      <w:r w:rsidRPr="00AF57C3">
        <w:rPr>
          <w:rFonts w:eastAsia="Calibri"/>
          <w:lang w:eastAsia="en-US"/>
        </w:rPr>
        <w:t>4.2.2. Требовать оплаты по настоящему договору в случае полного исполнения обязательств по настоящему договору.</w:t>
      </w:r>
    </w:p>
    <w:p w:rsidR="00AF57C3" w:rsidRPr="00AF57C3" w:rsidRDefault="00AF57C3" w:rsidP="00AF57C3">
      <w:pPr>
        <w:ind w:firstLine="454"/>
        <w:jc w:val="both"/>
        <w:rPr>
          <w:rFonts w:eastAsia="Calibri"/>
          <w:lang w:eastAsia="en-US"/>
        </w:rPr>
      </w:pPr>
    </w:p>
    <w:p w:rsidR="00AF57C3" w:rsidRPr="00AF57C3" w:rsidRDefault="00AF57C3" w:rsidP="00AF57C3">
      <w:pPr>
        <w:ind w:firstLine="454"/>
        <w:jc w:val="center"/>
        <w:rPr>
          <w:rFonts w:eastAsia="Calibri"/>
          <w:lang w:eastAsia="en-US"/>
        </w:rPr>
      </w:pPr>
      <w:r w:rsidRPr="00AF57C3">
        <w:rPr>
          <w:rFonts w:eastAsia="Calibri"/>
          <w:lang w:eastAsia="en-US"/>
        </w:rPr>
        <w:t>5. ПРАВА И ОБЯЗАННОСТИ ЗАКАЗЧИКА</w:t>
      </w:r>
    </w:p>
    <w:p w:rsidR="00AF57C3" w:rsidRPr="00AF57C3" w:rsidRDefault="00AF57C3" w:rsidP="00AF57C3">
      <w:pPr>
        <w:ind w:firstLine="454"/>
        <w:jc w:val="center"/>
        <w:rPr>
          <w:rFonts w:eastAsia="Calibri"/>
          <w:lang w:eastAsia="en-US"/>
        </w:rPr>
      </w:pPr>
    </w:p>
    <w:p w:rsidR="00AF57C3" w:rsidRPr="00AF57C3" w:rsidRDefault="00AF57C3" w:rsidP="00AF57C3">
      <w:pPr>
        <w:ind w:firstLine="454"/>
        <w:jc w:val="both"/>
        <w:rPr>
          <w:rFonts w:eastAsia="Calibri"/>
          <w:lang w:eastAsia="en-US"/>
        </w:rPr>
      </w:pPr>
      <w:r w:rsidRPr="00AF57C3">
        <w:rPr>
          <w:rFonts w:eastAsia="Calibri"/>
          <w:lang w:eastAsia="en-US"/>
        </w:rPr>
        <w:t>5.1. Заказчик обязан:</w:t>
      </w:r>
    </w:p>
    <w:p w:rsidR="00AF57C3" w:rsidRPr="00AF57C3" w:rsidRDefault="00AF57C3" w:rsidP="00AF57C3">
      <w:pPr>
        <w:ind w:firstLine="454"/>
        <w:jc w:val="both"/>
        <w:rPr>
          <w:rFonts w:eastAsia="Calibri"/>
          <w:lang w:eastAsia="en-US"/>
        </w:rPr>
      </w:pPr>
      <w:r w:rsidRPr="00AF57C3">
        <w:rPr>
          <w:rFonts w:eastAsia="Calibri"/>
          <w:lang w:eastAsia="en-US"/>
        </w:rPr>
        <w:t>5.1.1. Принять и оплатить оказанные услуги в соответствии с разделом 3 Договора.</w:t>
      </w:r>
    </w:p>
    <w:p w:rsidR="00AF57C3" w:rsidRPr="00AF57C3" w:rsidRDefault="00AF57C3" w:rsidP="00AF57C3">
      <w:pPr>
        <w:ind w:firstLine="454"/>
        <w:jc w:val="both"/>
        <w:rPr>
          <w:rFonts w:eastAsia="Calibri"/>
          <w:lang w:eastAsia="en-US"/>
        </w:rPr>
      </w:pPr>
      <w:r w:rsidRPr="00AF57C3">
        <w:rPr>
          <w:rFonts w:eastAsia="Calibri"/>
          <w:lang w:eastAsia="en-US"/>
        </w:rPr>
        <w:t>5.1.2. Письменно по электронной почте извещать Исполнителя об изменении любых условий и обстоятельств, связанных с настоящим договором, а также реквизитов, наименования, адреса и перечня ответственных лиц.</w:t>
      </w:r>
    </w:p>
    <w:p w:rsidR="00AF57C3" w:rsidRPr="00AF57C3" w:rsidRDefault="00AF57C3" w:rsidP="00AF57C3">
      <w:pPr>
        <w:ind w:firstLine="454"/>
        <w:jc w:val="both"/>
        <w:rPr>
          <w:rFonts w:eastAsia="Calibri"/>
          <w:lang w:eastAsia="en-US"/>
        </w:rPr>
      </w:pPr>
      <w:r w:rsidRPr="00AF57C3">
        <w:rPr>
          <w:rFonts w:eastAsia="Calibri"/>
          <w:lang w:eastAsia="en-US"/>
        </w:rPr>
        <w:t>5.1.3. Содействовать Исполнителю в своевременном и полном проведении специальной оценки условий труда, предоставлять необходимую информацию и документацию в электронном виде, по электронной почте, давать по его запросу разъяснения в устной и письменной форме по вопросам, относящимся   к целям специальной оценки условий труда.</w:t>
      </w:r>
    </w:p>
    <w:p w:rsidR="00AF57C3" w:rsidRPr="00AF57C3" w:rsidRDefault="00AF57C3" w:rsidP="00AF57C3">
      <w:pPr>
        <w:ind w:firstLine="454"/>
        <w:jc w:val="both"/>
        <w:rPr>
          <w:rFonts w:eastAsia="Calibri"/>
          <w:lang w:eastAsia="en-US"/>
        </w:rPr>
      </w:pPr>
      <w:r w:rsidRPr="00AF57C3">
        <w:rPr>
          <w:rFonts w:eastAsia="Calibri"/>
          <w:lang w:eastAsia="en-US"/>
        </w:rPr>
        <w:t xml:space="preserve">5.1.4. </w:t>
      </w:r>
      <w:proofErr w:type="gramStart"/>
      <w:r w:rsidRPr="00AF57C3">
        <w:rPr>
          <w:rFonts w:eastAsia="Calibri"/>
          <w:lang w:eastAsia="en-US"/>
        </w:rPr>
        <w:t>Предоставить Исполнителю нижеперечисленные документы</w:t>
      </w:r>
      <w:proofErr w:type="gramEnd"/>
      <w:r w:rsidRPr="00AF57C3">
        <w:rPr>
          <w:rFonts w:eastAsia="Calibri"/>
          <w:lang w:eastAsia="en-US"/>
        </w:rPr>
        <w:t>:</w:t>
      </w:r>
    </w:p>
    <w:p w:rsidR="00AF57C3" w:rsidRPr="00AF57C3" w:rsidRDefault="00AF57C3" w:rsidP="00AF57C3">
      <w:pPr>
        <w:ind w:firstLine="454"/>
        <w:jc w:val="both"/>
        <w:rPr>
          <w:rFonts w:eastAsia="Calibri"/>
          <w:lang w:eastAsia="en-US"/>
        </w:rPr>
      </w:pPr>
      <w:r w:rsidRPr="00AF57C3">
        <w:rPr>
          <w:rFonts w:eastAsia="Calibri"/>
          <w:lang w:eastAsia="en-US"/>
        </w:rPr>
        <w:t>- карточка предприятия с кодами статистики;</w:t>
      </w:r>
    </w:p>
    <w:p w:rsidR="00AF57C3" w:rsidRPr="00AF57C3" w:rsidRDefault="00AF57C3" w:rsidP="00AF57C3">
      <w:pPr>
        <w:ind w:firstLine="454"/>
        <w:jc w:val="both"/>
        <w:rPr>
          <w:rFonts w:eastAsia="Calibri"/>
          <w:lang w:eastAsia="en-US"/>
        </w:rPr>
      </w:pPr>
      <w:r w:rsidRPr="00AF57C3">
        <w:rPr>
          <w:rFonts w:eastAsia="Calibri"/>
          <w:lang w:eastAsia="en-US"/>
        </w:rPr>
        <w:t>- перечень рабочих мест, подлежащих СОУТ;</w:t>
      </w:r>
    </w:p>
    <w:p w:rsidR="00AF57C3" w:rsidRPr="00AF57C3" w:rsidRDefault="00AF57C3" w:rsidP="00AF57C3">
      <w:pPr>
        <w:ind w:firstLine="454"/>
        <w:jc w:val="both"/>
        <w:rPr>
          <w:rFonts w:eastAsia="Calibri"/>
          <w:lang w:eastAsia="en-US"/>
        </w:rPr>
      </w:pPr>
      <w:r w:rsidRPr="00AF57C3">
        <w:rPr>
          <w:rFonts w:eastAsia="Calibri"/>
          <w:lang w:eastAsia="en-US"/>
        </w:rPr>
        <w:t>- приказ о создании комиссии на проведение специальной оценки условий труда;</w:t>
      </w:r>
    </w:p>
    <w:p w:rsidR="00AF57C3" w:rsidRPr="00AF57C3" w:rsidRDefault="00AF57C3" w:rsidP="00AF57C3">
      <w:pPr>
        <w:ind w:firstLine="454"/>
        <w:jc w:val="both"/>
        <w:rPr>
          <w:rFonts w:eastAsia="Calibri"/>
          <w:lang w:eastAsia="en-US"/>
        </w:rPr>
      </w:pPr>
      <w:r w:rsidRPr="00AF57C3">
        <w:rPr>
          <w:rFonts w:eastAsia="Calibri"/>
          <w:lang w:eastAsia="en-US"/>
        </w:rPr>
        <w:t>-СНИЛС сотрудников (номера по каждой должности);</w:t>
      </w:r>
    </w:p>
    <w:p w:rsidR="00AF57C3" w:rsidRPr="00AF57C3" w:rsidRDefault="00AF57C3" w:rsidP="00AF57C3">
      <w:pPr>
        <w:ind w:firstLine="454"/>
        <w:jc w:val="both"/>
        <w:rPr>
          <w:rFonts w:eastAsia="Calibri"/>
          <w:lang w:eastAsia="en-US"/>
        </w:rPr>
      </w:pPr>
      <w:r w:rsidRPr="00AF57C3">
        <w:rPr>
          <w:rFonts w:eastAsia="Calibri"/>
          <w:lang w:eastAsia="en-US"/>
        </w:rPr>
        <w:t>- перечень контингента на медицинские осмотры;</w:t>
      </w:r>
    </w:p>
    <w:p w:rsidR="00AF57C3" w:rsidRPr="00AF57C3" w:rsidRDefault="00AF57C3" w:rsidP="00AF57C3">
      <w:pPr>
        <w:ind w:firstLine="454"/>
        <w:jc w:val="both"/>
        <w:rPr>
          <w:rFonts w:eastAsia="Calibri"/>
          <w:lang w:eastAsia="en-US"/>
        </w:rPr>
      </w:pPr>
      <w:r w:rsidRPr="00AF57C3">
        <w:rPr>
          <w:rFonts w:eastAsia="Calibri"/>
          <w:lang w:eastAsia="en-US"/>
        </w:rPr>
        <w:t>- характеристик применяемых в производстве материалов и сырья.</w:t>
      </w:r>
    </w:p>
    <w:p w:rsidR="00AF57C3" w:rsidRPr="00AF57C3" w:rsidRDefault="00AF57C3" w:rsidP="00AF57C3">
      <w:pPr>
        <w:ind w:firstLine="454"/>
        <w:jc w:val="both"/>
        <w:rPr>
          <w:rFonts w:eastAsia="Calibri"/>
          <w:lang w:eastAsia="en-US"/>
        </w:rPr>
      </w:pPr>
      <w:r w:rsidRPr="00AF57C3">
        <w:rPr>
          <w:rFonts w:eastAsia="Calibri"/>
          <w:lang w:eastAsia="en-US"/>
        </w:rPr>
        <w:t>5.1.5. Не предпринимать действий, направленных на сужение круга вопросов, подлежащих анализу и оценке при проведении специальной оценки условий труда, а также на сокрытие (ограничение доступа) к информации и документации по вопросам, относящимся к целям специальной оценки условий труда, запрашиваемых Исполнителем.</w:t>
      </w:r>
    </w:p>
    <w:p w:rsidR="00AF57C3" w:rsidRPr="00AF57C3" w:rsidRDefault="00AF57C3" w:rsidP="00AF57C3">
      <w:pPr>
        <w:ind w:firstLine="454"/>
        <w:jc w:val="both"/>
        <w:rPr>
          <w:rFonts w:eastAsia="Calibri"/>
          <w:lang w:eastAsia="en-US"/>
        </w:rPr>
      </w:pPr>
      <w:r w:rsidRPr="00AF57C3">
        <w:rPr>
          <w:rFonts w:eastAsia="Calibri"/>
          <w:lang w:eastAsia="en-US"/>
        </w:rPr>
        <w:t>5.1.6. После согласования доработанного Исполнителем комплекта документации (Отчета), принять результат выполненных работ и подписать Акт приема выполненных работ. Мотивированный отказ от подписания Акта должен быть предоставлен Заказчиком Исполнителю в течение 5 (пяти) рабочих дней.</w:t>
      </w:r>
    </w:p>
    <w:p w:rsidR="00AF57C3" w:rsidRPr="00AF57C3" w:rsidRDefault="00AF57C3" w:rsidP="00AF57C3">
      <w:pPr>
        <w:ind w:firstLine="454"/>
        <w:jc w:val="both"/>
        <w:rPr>
          <w:rFonts w:eastAsia="Calibri"/>
          <w:lang w:eastAsia="en-US"/>
        </w:rPr>
      </w:pPr>
      <w:r w:rsidRPr="00AF57C3">
        <w:rPr>
          <w:rFonts w:eastAsia="Calibri"/>
          <w:lang w:eastAsia="en-US"/>
        </w:rPr>
        <w:t>5.2. Заказчик имеет право:</w:t>
      </w:r>
    </w:p>
    <w:p w:rsidR="00AF57C3" w:rsidRPr="00AF57C3" w:rsidRDefault="00AF57C3" w:rsidP="00AF57C3">
      <w:pPr>
        <w:ind w:firstLine="454"/>
        <w:jc w:val="both"/>
        <w:rPr>
          <w:rFonts w:eastAsia="Calibri"/>
          <w:lang w:eastAsia="en-US"/>
        </w:rPr>
      </w:pPr>
      <w:r w:rsidRPr="00AF57C3">
        <w:rPr>
          <w:rFonts w:eastAsia="Calibri"/>
          <w:lang w:eastAsia="en-US"/>
        </w:rPr>
        <w:t>5.2.1. Требовать надлежащего выполнения услуг по настоящему Договору.</w:t>
      </w:r>
    </w:p>
    <w:p w:rsidR="00AF57C3" w:rsidRPr="00AF57C3" w:rsidRDefault="00AF57C3" w:rsidP="00AF57C3">
      <w:pPr>
        <w:autoSpaceDE w:val="0"/>
        <w:autoSpaceDN w:val="0"/>
        <w:adjustRightInd w:val="0"/>
        <w:jc w:val="both"/>
        <w:rPr>
          <w:rFonts w:eastAsia="Calibri"/>
          <w:lang w:eastAsia="en-US"/>
        </w:rPr>
      </w:pPr>
      <w:r w:rsidRPr="00AF57C3">
        <w:rPr>
          <w:rFonts w:eastAsia="Calibri"/>
          <w:lang w:eastAsia="en-US"/>
        </w:rPr>
        <w:t xml:space="preserve">       5.2.2. Требовать от Исполнителя информацию о ходе исполнения Договора.</w:t>
      </w:r>
    </w:p>
    <w:p w:rsidR="00AF57C3" w:rsidRPr="00AF57C3" w:rsidRDefault="00AF57C3" w:rsidP="00AF57C3">
      <w:pPr>
        <w:autoSpaceDE w:val="0"/>
        <w:autoSpaceDN w:val="0"/>
        <w:adjustRightInd w:val="0"/>
        <w:jc w:val="both"/>
        <w:rPr>
          <w:rFonts w:eastAsia="Calibri"/>
          <w:lang w:eastAsia="en-US"/>
        </w:rPr>
      </w:pPr>
      <w:r w:rsidRPr="00AF57C3">
        <w:rPr>
          <w:rFonts w:eastAsia="Calibri"/>
          <w:lang w:eastAsia="en-US"/>
        </w:rPr>
        <w:t xml:space="preserve">       5.2.3. Принять решение об одностороннем отказе от исполнения Договора по основаниям, предусмотренным Гражданским </w:t>
      </w:r>
      <w:hyperlink r:id="rId20" w:history="1">
        <w:r w:rsidRPr="00AF57C3">
          <w:rPr>
            <w:rFonts w:eastAsia="Calibri"/>
            <w:lang w:eastAsia="en-US"/>
          </w:rPr>
          <w:t>кодексом</w:t>
        </w:r>
      </w:hyperlink>
      <w:r w:rsidRPr="00AF57C3">
        <w:rPr>
          <w:rFonts w:eastAsia="Calibri"/>
          <w:lang w:eastAsia="en-US"/>
        </w:rPr>
        <w:t xml:space="preserve"> Российской Федерации, при нарушении сроков оказания услуг или при наличии заключения эксперта по качеству услуг:</w:t>
      </w:r>
    </w:p>
    <w:p w:rsidR="00AF57C3" w:rsidRPr="00AF57C3" w:rsidRDefault="00AF57C3" w:rsidP="00AF57C3">
      <w:pPr>
        <w:autoSpaceDE w:val="0"/>
        <w:autoSpaceDN w:val="0"/>
        <w:adjustRightInd w:val="0"/>
        <w:ind w:firstLine="540"/>
        <w:jc w:val="both"/>
        <w:rPr>
          <w:rFonts w:eastAsia="Calibri"/>
          <w:lang w:eastAsia="en-US"/>
        </w:rPr>
      </w:pPr>
      <w:r w:rsidRPr="00AF57C3">
        <w:rPr>
          <w:rFonts w:eastAsia="Calibri"/>
          <w:lang w:eastAsia="en-US"/>
        </w:rPr>
        <w:t>- если Исполнитель не приступает своевременно к исполнению обязательств по настоящему Договору или оказывает услуги настолько медленно, что исполнение обязатель</w:t>
      </w:r>
      <w:proofErr w:type="gramStart"/>
      <w:r w:rsidRPr="00AF57C3">
        <w:rPr>
          <w:rFonts w:eastAsia="Calibri"/>
          <w:lang w:eastAsia="en-US"/>
        </w:rPr>
        <w:t>ств к ср</w:t>
      </w:r>
      <w:proofErr w:type="gramEnd"/>
      <w:r w:rsidRPr="00AF57C3">
        <w:rPr>
          <w:rFonts w:eastAsia="Calibri"/>
          <w:lang w:eastAsia="en-US"/>
        </w:rPr>
        <w:t>оку становится явно невозможным, Заказчик вправе отказаться от исполнения Договора и потребовать возмещения убытков;</w:t>
      </w:r>
    </w:p>
    <w:p w:rsidR="00AF57C3" w:rsidRPr="00AF57C3" w:rsidRDefault="00AF57C3" w:rsidP="00AF57C3">
      <w:pPr>
        <w:autoSpaceDE w:val="0"/>
        <w:autoSpaceDN w:val="0"/>
        <w:adjustRightInd w:val="0"/>
        <w:ind w:firstLine="540"/>
        <w:jc w:val="both"/>
        <w:rPr>
          <w:rFonts w:eastAsia="Calibri"/>
          <w:lang w:eastAsia="en-US"/>
        </w:rPr>
      </w:pPr>
      <w:r w:rsidRPr="00AF57C3">
        <w:rPr>
          <w:rFonts w:eastAsia="Calibri"/>
          <w:lang w:eastAsia="en-US"/>
        </w:rPr>
        <w:t>- если во время оказания услуг станет очевидным, что они не будут выполнены надлежащим образом, Заказчик вправе назначить Исполнителю разумный срок для устранения недостатков и при неисполнении Исполнителем в назначенный срок этого требования отказаться от Договора, а также потребовать возмещения убытков;</w:t>
      </w:r>
    </w:p>
    <w:p w:rsidR="00AF57C3" w:rsidRPr="00AF57C3" w:rsidRDefault="00AF57C3" w:rsidP="00AF57C3">
      <w:pPr>
        <w:autoSpaceDE w:val="0"/>
        <w:autoSpaceDN w:val="0"/>
        <w:adjustRightInd w:val="0"/>
        <w:ind w:firstLine="540"/>
        <w:jc w:val="both"/>
        <w:rPr>
          <w:rFonts w:eastAsia="Calibri"/>
          <w:lang w:eastAsia="en-US"/>
        </w:rPr>
      </w:pPr>
      <w:r w:rsidRPr="00AF57C3">
        <w:rPr>
          <w:rFonts w:eastAsia="Calibri"/>
          <w:lang w:eastAsia="en-US"/>
        </w:rPr>
        <w:t>- если отступления от условий настоящего Договора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от Исполнителя возмещения причиненных убытков.</w:t>
      </w:r>
    </w:p>
    <w:p w:rsidR="00AF57C3" w:rsidRPr="00AF57C3" w:rsidRDefault="00AF57C3" w:rsidP="00AF57C3">
      <w:pPr>
        <w:ind w:firstLine="454"/>
        <w:jc w:val="both"/>
        <w:rPr>
          <w:rFonts w:eastAsia="Calibri"/>
          <w:lang w:eastAsia="en-US"/>
        </w:rPr>
      </w:pPr>
      <w:r w:rsidRPr="00AF57C3">
        <w:rPr>
          <w:rFonts w:eastAsia="Calibri"/>
          <w:lang w:eastAsia="en-US"/>
        </w:rPr>
        <w:lastRenderedPageBreak/>
        <w:t>5.2.4. Присутствовать при проведении работ, не вмешиваясь при этом в действия исполнителя.</w:t>
      </w:r>
    </w:p>
    <w:p w:rsidR="00AF57C3" w:rsidRPr="00AF57C3" w:rsidRDefault="00AF57C3" w:rsidP="00AF57C3">
      <w:pPr>
        <w:ind w:firstLine="454"/>
        <w:jc w:val="both"/>
        <w:rPr>
          <w:rFonts w:eastAsia="Calibri"/>
          <w:lang w:eastAsia="en-US"/>
        </w:rPr>
      </w:pPr>
    </w:p>
    <w:p w:rsidR="00AF57C3" w:rsidRPr="00AF57C3" w:rsidRDefault="00AF57C3" w:rsidP="00AE3F7C">
      <w:pPr>
        <w:ind w:firstLine="454"/>
        <w:jc w:val="center"/>
        <w:rPr>
          <w:rFonts w:eastAsia="Calibri"/>
          <w:lang w:eastAsia="en-US"/>
        </w:rPr>
      </w:pPr>
      <w:r w:rsidRPr="00AF57C3">
        <w:rPr>
          <w:rFonts w:eastAsia="Calibri"/>
          <w:lang w:eastAsia="en-US"/>
        </w:rPr>
        <w:t>6.  ПОРЯДОК  СДАЧИ  И  ПРИЕМКИ  РАБОТ</w:t>
      </w:r>
    </w:p>
    <w:p w:rsidR="00AF57C3" w:rsidRPr="00AF57C3" w:rsidRDefault="00AF57C3" w:rsidP="00AF57C3">
      <w:pPr>
        <w:ind w:firstLine="454"/>
        <w:rPr>
          <w:rFonts w:eastAsia="Calibri"/>
          <w:lang w:eastAsia="en-US"/>
        </w:rPr>
      </w:pPr>
    </w:p>
    <w:p w:rsidR="00AF57C3" w:rsidRPr="00AF57C3" w:rsidRDefault="00AF57C3" w:rsidP="00AF57C3">
      <w:pPr>
        <w:ind w:firstLine="454"/>
        <w:jc w:val="both"/>
        <w:rPr>
          <w:rFonts w:eastAsia="Calibri"/>
          <w:lang w:eastAsia="en-US"/>
        </w:rPr>
      </w:pPr>
      <w:r w:rsidRPr="00AF57C3">
        <w:rPr>
          <w:rFonts w:eastAsia="Calibri"/>
          <w:lang w:eastAsia="en-US"/>
        </w:rPr>
        <w:t>6.1. При завершении работ Исполнитель представляет Заказчику Акт  выполненных работ, с приложением к нему комплекта  документации (Отчета), предусмотренной  настоящим договором.</w:t>
      </w:r>
    </w:p>
    <w:p w:rsidR="00AF57C3" w:rsidRPr="00AF57C3" w:rsidRDefault="00AF57C3" w:rsidP="00AF57C3">
      <w:pPr>
        <w:ind w:firstLine="454"/>
        <w:jc w:val="both"/>
        <w:rPr>
          <w:rFonts w:eastAsia="Calibri"/>
          <w:lang w:eastAsia="en-US"/>
        </w:rPr>
      </w:pPr>
      <w:r w:rsidRPr="00AF57C3">
        <w:rPr>
          <w:rFonts w:eastAsia="Calibri"/>
          <w:lang w:eastAsia="en-US"/>
        </w:rPr>
        <w:t>6.2. Заказчик в течение 5 (пяти) рабочих дней со дня получения документов, указанных в п. 6.1. настоящего договора, обязан направить Исполнителю подписанный Акт выполненных работ или мотивированный отказ от приемки работ.</w:t>
      </w:r>
    </w:p>
    <w:p w:rsidR="00AF57C3" w:rsidRPr="00AF57C3" w:rsidRDefault="00AF57C3" w:rsidP="00AF57C3">
      <w:pPr>
        <w:ind w:firstLine="454"/>
        <w:jc w:val="both"/>
        <w:rPr>
          <w:rFonts w:eastAsia="Calibri"/>
          <w:lang w:eastAsia="en-US"/>
        </w:rPr>
      </w:pPr>
      <w:r w:rsidRPr="00AF57C3">
        <w:rPr>
          <w:rFonts w:eastAsia="Calibri"/>
          <w:lang w:eastAsia="en-US"/>
        </w:rPr>
        <w:t>В случае мотивированного отказа Заказчика от приемки выполненных работ Сторонами  составляется двухсторонний акт с перечнем необходимых доработок и сроков их выполнения.</w:t>
      </w:r>
    </w:p>
    <w:p w:rsidR="00AF57C3" w:rsidRPr="00AF57C3" w:rsidRDefault="00AF57C3" w:rsidP="00AF57C3">
      <w:pPr>
        <w:ind w:firstLine="454"/>
        <w:rPr>
          <w:rFonts w:eastAsia="Calibri"/>
          <w:lang w:eastAsia="en-US"/>
        </w:rPr>
      </w:pPr>
    </w:p>
    <w:p w:rsidR="00AF57C3" w:rsidRPr="00AF57C3" w:rsidRDefault="00AF57C3" w:rsidP="00AE3F7C">
      <w:pPr>
        <w:ind w:firstLine="454"/>
        <w:jc w:val="center"/>
        <w:rPr>
          <w:rFonts w:eastAsia="Calibri"/>
          <w:lang w:eastAsia="en-US"/>
        </w:rPr>
      </w:pPr>
      <w:r w:rsidRPr="00AF57C3">
        <w:rPr>
          <w:rFonts w:eastAsia="Calibri"/>
          <w:lang w:eastAsia="en-US"/>
        </w:rPr>
        <w:t>7. ОТВЕТСТВЕННОСТЬ   СТОРОН</w:t>
      </w:r>
    </w:p>
    <w:p w:rsidR="00AF57C3" w:rsidRPr="00AF57C3" w:rsidRDefault="00AF57C3" w:rsidP="00AF57C3">
      <w:pPr>
        <w:ind w:firstLine="454"/>
        <w:rPr>
          <w:rFonts w:eastAsia="Calibri"/>
          <w:lang w:eastAsia="en-US"/>
        </w:rPr>
      </w:pPr>
    </w:p>
    <w:p w:rsidR="00AF57C3" w:rsidRPr="00AF57C3" w:rsidRDefault="00AF57C3" w:rsidP="00AF57C3">
      <w:pPr>
        <w:ind w:firstLine="454"/>
        <w:jc w:val="both"/>
        <w:rPr>
          <w:rFonts w:eastAsia="Calibri"/>
          <w:lang w:eastAsia="en-US"/>
        </w:rPr>
      </w:pPr>
      <w:r w:rsidRPr="00AF57C3">
        <w:rPr>
          <w:rFonts w:eastAsia="Calibri"/>
          <w:lang w:eastAsia="en-US"/>
        </w:rPr>
        <w:t xml:space="preserve">  7.1. При неисполнении или ненадлежащем исполнении Сторонами обязательств по настоящему договору они несут ответственность в порядке, предусмотренном действующим законодательством.</w:t>
      </w:r>
    </w:p>
    <w:p w:rsidR="00AF57C3" w:rsidRPr="00AF57C3" w:rsidRDefault="00AF57C3" w:rsidP="00AF57C3">
      <w:pPr>
        <w:autoSpaceDE w:val="0"/>
        <w:autoSpaceDN w:val="0"/>
        <w:adjustRightInd w:val="0"/>
        <w:ind w:firstLine="540"/>
        <w:jc w:val="both"/>
        <w:rPr>
          <w:rFonts w:eastAsia="Calibri"/>
          <w:lang w:eastAsia="en-US"/>
        </w:rPr>
      </w:pPr>
      <w:r w:rsidRPr="00AF57C3">
        <w:rPr>
          <w:rFonts w:eastAsia="Calibri"/>
          <w:lang w:eastAsia="en-US"/>
        </w:rPr>
        <w:t>7.2. В случае просрочки исполнения Исполнителем обязательства, предусмотренного Договором, Заказчик направляет Исполнителю требование об уплате неустойки в виде пени. Пеня начисляется за каждый день просрочки исполнения обязательства, начиная со дня, следующего после дня истечения установленного Договором срока исполнения обязательства. Пеня устанавливается в размере одной трехсотой действующей на день уплаты пени ставки рефинансирования Центрального банка Российской Федерации от цены Договора, уменьшенной на сумму, пропорциональную объему обязательств, фактически исполненных Исполнителем. Исполнитель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Заказчика.</w:t>
      </w:r>
    </w:p>
    <w:p w:rsidR="00AF57C3" w:rsidRPr="00AF57C3" w:rsidRDefault="00AF57C3" w:rsidP="00AF57C3">
      <w:pPr>
        <w:autoSpaceDE w:val="0"/>
        <w:autoSpaceDN w:val="0"/>
        <w:adjustRightInd w:val="0"/>
        <w:ind w:firstLine="540"/>
        <w:jc w:val="both"/>
        <w:rPr>
          <w:rFonts w:eastAsia="Calibri"/>
          <w:lang w:eastAsia="en-US"/>
        </w:rPr>
      </w:pPr>
      <w:r w:rsidRPr="00AF57C3">
        <w:rPr>
          <w:rFonts w:eastAsia="Calibri"/>
          <w:lang w:eastAsia="en-US"/>
        </w:rPr>
        <w:t>7.3. За нарушение сроков оплаты, указанных в Договоре, Исполнитель имеет право потребовать с Заказчика уплаты неустойки в виде пени в размере одной трехсотой действующей на день уплаты пени ставки рефинансирования Центрального банка Российской Федерации от не уплаченной в срок суммы. Заказчик освобождается от уплаты неустойки, если докажет, что просрочка исполнения указанного обязательства произошла вследствие непреодолимой силы.</w:t>
      </w:r>
    </w:p>
    <w:p w:rsidR="00AF57C3" w:rsidRPr="00AF57C3" w:rsidRDefault="00AF57C3" w:rsidP="00AF57C3">
      <w:pPr>
        <w:autoSpaceDE w:val="0"/>
        <w:autoSpaceDN w:val="0"/>
        <w:adjustRightInd w:val="0"/>
        <w:ind w:firstLine="540"/>
        <w:jc w:val="both"/>
        <w:rPr>
          <w:rFonts w:eastAsia="Calibri"/>
          <w:lang w:eastAsia="en-US"/>
        </w:rPr>
      </w:pPr>
      <w:r w:rsidRPr="00AF57C3">
        <w:rPr>
          <w:rFonts w:eastAsia="Calibri"/>
          <w:lang w:eastAsia="en-US"/>
        </w:rPr>
        <w:t>7.4. Выплата штрафных санкций не освобождает Стороны от обязательств по настоящему Договору.</w:t>
      </w:r>
    </w:p>
    <w:p w:rsidR="00AF57C3" w:rsidRPr="00AF57C3" w:rsidRDefault="00AF57C3" w:rsidP="00AF57C3">
      <w:pPr>
        <w:autoSpaceDE w:val="0"/>
        <w:autoSpaceDN w:val="0"/>
        <w:adjustRightInd w:val="0"/>
        <w:ind w:firstLine="540"/>
        <w:jc w:val="both"/>
        <w:rPr>
          <w:rFonts w:eastAsia="Calibri"/>
          <w:lang w:eastAsia="en-US"/>
        </w:rPr>
      </w:pPr>
      <w:r w:rsidRPr="00AF57C3">
        <w:rPr>
          <w:rFonts w:eastAsia="Calibri"/>
          <w:lang w:eastAsia="en-US"/>
        </w:rPr>
        <w:t>7.5. Ни одна из Сторон не вправе передавать свои права и обязанности по настоящему Договору без письменного согласия другой Стороны.</w:t>
      </w:r>
    </w:p>
    <w:p w:rsidR="00AF57C3" w:rsidRPr="00AF57C3" w:rsidRDefault="00AF57C3" w:rsidP="00AF57C3">
      <w:pPr>
        <w:ind w:firstLine="454"/>
        <w:jc w:val="both"/>
        <w:rPr>
          <w:rFonts w:eastAsia="Calibri"/>
          <w:lang w:eastAsia="en-US"/>
        </w:rPr>
      </w:pPr>
      <w:r w:rsidRPr="00AF57C3">
        <w:rPr>
          <w:rFonts w:eastAsia="Calibri"/>
          <w:lang w:eastAsia="en-US"/>
        </w:rPr>
        <w:t>7.6. Все разногласия, которые не могут быть решены путем переговоров,  передаются в Арбитражный суд г. С-Петербурга и Ленинградской области</w:t>
      </w:r>
    </w:p>
    <w:p w:rsidR="00AF57C3" w:rsidRPr="00AF57C3" w:rsidRDefault="00AF57C3" w:rsidP="00AF57C3">
      <w:pPr>
        <w:ind w:firstLine="454"/>
        <w:jc w:val="both"/>
        <w:rPr>
          <w:rFonts w:eastAsia="Calibri"/>
          <w:lang w:eastAsia="en-US"/>
        </w:rPr>
      </w:pPr>
      <w:r w:rsidRPr="00AF57C3">
        <w:rPr>
          <w:rFonts w:eastAsia="Calibri"/>
          <w:lang w:eastAsia="en-US"/>
        </w:rPr>
        <w:t>7.7. Стороны освобождаются от ответственности за частичное или полное неисполнению обязательств по настоящему договору, если это неисполнение обязательств явилось следствием обстоятельств непреодолимой силы,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(форс-мажор).</w:t>
      </w:r>
    </w:p>
    <w:p w:rsidR="00AF57C3" w:rsidRPr="00AF57C3" w:rsidRDefault="00AF57C3" w:rsidP="00AF57C3">
      <w:pPr>
        <w:ind w:firstLine="454"/>
        <w:jc w:val="both"/>
        <w:rPr>
          <w:rFonts w:eastAsia="Calibri"/>
          <w:lang w:eastAsia="en-US"/>
        </w:rPr>
      </w:pPr>
      <w:r w:rsidRPr="00AF57C3">
        <w:rPr>
          <w:rFonts w:eastAsia="Calibri"/>
          <w:lang w:eastAsia="en-US"/>
        </w:rPr>
        <w:t>7.8. Исполнитель вправе приостановить выполнение работ при нарушении Заказчиком  своих обязательств по оплате работ, установленных разделом 3 настоящего  договора.</w:t>
      </w:r>
    </w:p>
    <w:p w:rsidR="00AF57C3" w:rsidRPr="00AF57C3" w:rsidRDefault="00AF57C3" w:rsidP="00AF57C3">
      <w:pPr>
        <w:ind w:firstLine="454"/>
        <w:jc w:val="both"/>
        <w:rPr>
          <w:rFonts w:eastAsia="Calibri"/>
          <w:lang w:eastAsia="en-US"/>
        </w:rPr>
      </w:pPr>
      <w:r w:rsidRPr="00AF57C3">
        <w:rPr>
          <w:rFonts w:eastAsia="Calibri"/>
          <w:lang w:eastAsia="en-US"/>
        </w:rPr>
        <w:t>7.9. Положения ст.317.1 ГК РФ к денежным обязательствам Сторон по настоящему договору не применяются.</w:t>
      </w:r>
    </w:p>
    <w:p w:rsidR="00AF57C3" w:rsidRPr="00AF57C3" w:rsidRDefault="00AF57C3" w:rsidP="00AF57C3">
      <w:pPr>
        <w:ind w:firstLine="454"/>
        <w:rPr>
          <w:rFonts w:eastAsia="Calibri"/>
          <w:lang w:eastAsia="en-US"/>
        </w:rPr>
      </w:pPr>
    </w:p>
    <w:p w:rsidR="00AF57C3" w:rsidRPr="00AF57C3" w:rsidRDefault="00AF57C3" w:rsidP="00AE3F7C">
      <w:pPr>
        <w:ind w:firstLine="454"/>
        <w:jc w:val="center"/>
        <w:rPr>
          <w:rFonts w:eastAsia="Calibri"/>
          <w:lang w:eastAsia="en-US"/>
        </w:rPr>
      </w:pPr>
      <w:r w:rsidRPr="00AF57C3">
        <w:rPr>
          <w:rFonts w:eastAsia="Calibri"/>
          <w:lang w:eastAsia="en-US"/>
        </w:rPr>
        <w:t>8.  ОСОБЫЕ   УСЛОВИЯ</w:t>
      </w:r>
    </w:p>
    <w:p w:rsidR="00AF57C3" w:rsidRPr="00AF57C3" w:rsidRDefault="00AF57C3" w:rsidP="00AF57C3">
      <w:pPr>
        <w:ind w:firstLine="454"/>
        <w:rPr>
          <w:rFonts w:eastAsia="Calibri"/>
          <w:lang w:eastAsia="en-US"/>
        </w:rPr>
      </w:pPr>
      <w:r w:rsidRPr="00AF57C3">
        <w:rPr>
          <w:rFonts w:eastAsia="Calibri"/>
          <w:lang w:eastAsia="en-US"/>
        </w:rPr>
        <w:lastRenderedPageBreak/>
        <w:t xml:space="preserve"> </w:t>
      </w:r>
    </w:p>
    <w:p w:rsidR="00AF57C3" w:rsidRPr="00AF57C3" w:rsidRDefault="00AF57C3" w:rsidP="00AF57C3">
      <w:pPr>
        <w:ind w:firstLine="454"/>
        <w:jc w:val="both"/>
        <w:rPr>
          <w:rFonts w:eastAsia="Calibri"/>
          <w:lang w:eastAsia="en-US"/>
        </w:rPr>
      </w:pPr>
      <w:r w:rsidRPr="00AF57C3">
        <w:rPr>
          <w:rFonts w:eastAsia="Calibri"/>
          <w:lang w:eastAsia="en-US"/>
        </w:rPr>
        <w:t xml:space="preserve">8.1. </w:t>
      </w:r>
      <w:proofErr w:type="gramStart"/>
      <w:r w:rsidRPr="00AF57C3">
        <w:rPr>
          <w:rFonts w:eastAsia="Calibri"/>
          <w:lang w:eastAsia="en-US"/>
        </w:rPr>
        <w:t>Создаваемый комплект документации  (Отчет) до подписания Сторонами Акта выполненных работ (п.6.1.</w:t>
      </w:r>
      <w:proofErr w:type="gramEnd"/>
      <w:r w:rsidRPr="00AF57C3">
        <w:rPr>
          <w:rFonts w:eastAsia="Calibri"/>
          <w:lang w:eastAsia="en-US"/>
        </w:rPr>
        <w:t xml:space="preserve"> </w:t>
      </w:r>
      <w:proofErr w:type="gramStart"/>
      <w:r w:rsidRPr="00AF57C3">
        <w:rPr>
          <w:rFonts w:eastAsia="Calibri"/>
          <w:lang w:eastAsia="en-US"/>
        </w:rPr>
        <w:t xml:space="preserve">Договора) принадлежит сторонам в равной степени, передача комплекта документации третьей стороне возможна только с разрешения обоих сторон.  </w:t>
      </w:r>
      <w:proofErr w:type="gramEnd"/>
    </w:p>
    <w:p w:rsidR="00AF57C3" w:rsidRPr="00AF57C3" w:rsidRDefault="00AF57C3" w:rsidP="00AF57C3">
      <w:pPr>
        <w:ind w:firstLine="454"/>
        <w:jc w:val="both"/>
        <w:rPr>
          <w:rFonts w:eastAsia="Calibri"/>
          <w:lang w:eastAsia="en-US"/>
        </w:rPr>
      </w:pPr>
      <w:r w:rsidRPr="00AF57C3">
        <w:rPr>
          <w:rFonts w:eastAsia="Calibri"/>
          <w:lang w:eastAsia="en-US"/>
        </w:rPr>
        <w:t>8.2. После подписания Сторонами Акта выполненных работ, комплект документации принадлежит по праву собственности Заказчику</w:t>
      </w:r>
    </w:p>
    <w:p w:rsidR="00AF57C3" w:rsidRPr="00AF57C3" w:rsidRDefault="00AF57C3" w:rsidP="00AF57C3">
      <w:pPr>
        <w:ind w:firstLine="454"/>
        <w:rPr>
          <w:rFonts w:eastAsia="Calibri"/>
          <w:lang w:eastAsia="en-US"/>
        </w:rPr>
      </w:pPr>
      <w:r w:rsidRPr="00AF57C3">
        <w:rPr>
          <w:rFonts w:eastAsia="Calibri"/>
          <w:lang w:eastAsia="en-US"/>
        </w:rPr>
        <w:t>8.3. Стороны обязуются не передавать оригиналы или копии документов, полученных друг от друга в связи с настоящим Договором, третьим лицам без предварительного письменного согласия передавшей документы стороны.</w:t>
      </w:r>
    </w:p>
    <w:p w:rsidR="00AF57C3" w:rsidRPr="00AF57C3" w:rsidRDefault="00AF57C3" w:rsidP="00AF57C3">
      <w:pPr>
        <w:ind w:firstLine="454"/>
        <w:rPr>
          <w:rFonts w:eastAsia="Calibri"/>
          <w:lang w:eastAsia="en-US"/>
        </w:rPr>
      </w:pPr>
    </w:p>
    <w:p w:rsidR="00AF57C3" w:rsidRPr="00AF57C3" w:rsidRDefault="00AF57C3" w:rsidP="00AE3F7C">
      <w:pPr>
        <w:ind w:firstLine="454"/>
        <w:jc w:val="center"/>
        <w:rPr>
          <w:rFonts w:eastAsia="Calibri"/>
          <w:lang w:eastAsia="en-US"/>
        </w:rPr>
      </w:pPr>
      <w:r w:rsidRPr="00AF57C3">
        <w:rPr>
          <w:rFonts w:eastAsia="Calibri"/>
          <w:lang w:eastAsia="en-US"/>
        </w:rPr>
        <w:t>9.   ПРОЧИЕ    УСЛОВИЯ</w:t>
      </w:r>
    </w:p>
    <w:p w:rsidR="00AF57C3" w:rsidRPr="00AF57C3" w:rsidRDefault="00AF57C3" w:rsidP="00AE3F7C">
      <w:pPr>
        <w:ind w:firstLine="454"/>
        <w:jc w:val="center"/>
        <w:rPr>
          <w:rFonts w:eastAsia="Calibri"/>
          <w:lang w:eastAsia="en-US"/>
        </w:rPr>
      </w:pPr>
    </w:p>
    <w:p w:rsidR="00AF57C3" w:rsidRPr="00AF57C3" w:rsidRDefault="00AF57C3" w:rsidP="00AF57C3">
      <w:pPr>
        <w:ind w:firstLine="454"/>
        <w:jc w:val="both"/>
        <w:rPr>
          <w:rFonts w:eastAsia="Calibri"/>
          <w:lang w:eastAsia="en-US"/>
        </w:rPr>
      </w:pPr>
      <w:r w:rsidRPr="00AF57C3">
        <w:rPr>
          <w:rFonts w:eastAsia="Calibri"/>
          <w:lang w:eastAsia="en-US"/>
        </w:rPr>
        <w:t>9.1. Настоящий  договор составлен в двух подлинных экземплярах по одному для каждой из сторон.</w:t>
      </w:r>
    </w:p>
    <w:p w:rsidR="00AF57C3" w:rsidRPr="00AF57C3" w:rsidRDefault="00AF57C3" w:rsidP="00AF57C3">
      <w:pPr>
        <w:ind w:firstLine="454"/>
        <w:jc w:val="both"/>
        <w:rPr>
          <w:rFonts w:eastAsia="Calibri"/>
          <w:lang w:eastAsia="en-US"/>
        </w:rPr>
      </w:pPr>
      <w:r w:rsidRPr="00AF57C3">
        <w:rPr>
          <w:rFonts w:eastAsia="Calibri"/>
          <w:lang w:eastAsia="en-US"/>
        </w:rPr>
        <w:t>9.2. В случаях, не предусмотренных настоящим договором,  стороны руководствуются действующим законодательством.</w:t>
      </w:r>
    </w:p>
    <w:p w:rsidR="00AF57C3" w:rsidRPr="00AF57C3" w:rsidRDefault="00AF57C3" w:rsidP="00AF57C3">
      <w:pPr>
        <w:ind w:firstLine="454"/>
        <w:jc w:val="both"/>
        <w:rPr>
          <w:rFonts w:eastAsia="Calibri"/>
          <w:lang w:eastAsia="en-US"/>
        </w:rPr>
      </w:pPr>
      <w:r w:rsidRPr="00AF57C3">
        <w:rPr>
          <w:rFonts w:eastAsia="Calibri"/>
          <w:lang w:eastAsia="en-US"/>
        </w:rPr>
        <w:t>9.3. Все  изменения условий настоящего договора имеют юридическую силу только при письменном их  удостоверении Сторонами.</w:t>
      </w:r>
    </w:p>
    <w:p w:rsidR="00AF57C3" w:rsidRPr="00AF57C3" w:rsidRDefault="00AF57C3" w:rsidP="00AF57C3">
      <w:pPr>
        <w:ind w:firstLine="454"/>
        <w:rPr>
          <w:rFonts w:eastAsia="Calibri"/>
          <w:lang w:eastAsia="en-US"/>
        </w:rPr>
      </w:pPr>
    </w:p>
    <w:p w:rsidR="00AF57C3" w:rsidRPr="00AF57C3" w:rsidRDefault="00AF57C3" w:rsidP="00AF57C3">
      <w:pPr>
        <w:ind w:firstLine="454"/>
        <w:rPr>
          <w:rFonts w:eastAsia="Calibri"/>
          <w:lang w:eastAsia="en-US"/>
        </w:rPr>
      </w:pPr>
      <w:r w:rsidRPr="00AF57C3">
        <w:rPr>
          <w:rFonts w:eastAsia="Calibri"/>
          <w:lang w:eastAsia="en-US"/>
        </w:rPr>
        <w:t>10. АДРЕСА  И РАСЧЕТНЫЕ  СЧЕТА  СТОРОН</w:t>
      </w:r>
    </w:p>
    <w:p w:rsidR="00AF57C3" w:rsidRPr="00AF57C3" w:rsidRDefault="00AF57C3" w:rsidP="00AF57C3">
      <w:pPr>
        <w:ind w:firstLine="454"/>
        <w:rPr>
          <w:rFonts w:eastAsia="Calibri"/>
          <w:lang w:eastAsia="en-US"/>
        </w:rPr>
      </w:pPr>
    </w:p>
    <w:tbl>
      <w:tblPr>
        <w:tblW w:w="10260" w:type="dxa"/>
        <w:tblInd w:w="-176" w:type="dxa"/>
        <w:tblLook w:val="01E0" w:firstRow="1" w:lastRow="1" w:firstColumn="1" w:lastColumn="1" w:noHBand="0" w:noVBand="0"/>
      </w:tblPr>
      <w:tblGrid>
        <w:gridCol w:w="4860"/>
        <w:gridCol w:w="5400"/>
      </w:tblGrid>
      <w:tr w:rsidR="00AF57C3" w:rsidRPr="00AF57C3" w:rsidTr="00E21E6F">
        <w:trPr>
          <w:trHeight w:val="3753"/>
        </w:trPr>
        <w:tc>
          <w:tcPr>
            <w:tcW w:w="4860" w:type="dxa"/>
          </w:tcPr>
          <w:p w:rsidR="00AF57C3" w:rsidRPr="00AF57C3" w:rsidRDefault="00AF57C3" w:rsidP="00AF57C3">
            <w:pPr>
              <w:tabs>
                <w:tab w:val="left" w:pos="142"/>
                <w:tab w:val="left" w:pos="426"/>
              </w:tabs>
              <w:rPr>
                <w:b/>
              </w:rPr>
            </w:pPr>
            <w:r w:rsidRPr="00AF57C3">
              <w:rPr>
                <w:b/>
              </w:rPr>
              <w:t>Заказчик:</w:t>
            </w:r>
          </w:p>
          <w:p w:rsidR="00AF57C3" w:rsidRPr="00AF57C3" w:rsidRDefault="00AF57C3" w:rsidP="00AF57C3">
            <w:pPr>
              <w:rPr>
                <w:rFonts w:eastAsia="Courier New"/>
                <w:b/>
                <w:color w:val="000000"/>
              </w:rPr>
            </w:pPr>
            <w:r w:rsidRPr="00AF57C3">
              <w:rPr>
                <w:rFonts w:eastAsia="SimSun"/>
                <w:bCs/>
                <w:color w:val="000000"/>
                <w:lang w:bidi="ru-RU"/>
              </w:rPr>
              <w:t>АО "</w:t>
            </w:r>
            <w:proofErr w:type="spellStart"/>
            <w:r w:rsidRPr="00AF57C3">
              <w:rPr>
                <w:rFonts w:eastAsia="SimSun"/>
                <w:bCs/>
                <w:color w:val="000000"/>
                <w:lang w:bidi="ru-RU"/>
              </w:rPr>
              <w:t>Выборгтеплоэнерго</w:t>
            </w:r>
            <w:proofErr w:type="spellEnd"/>
            <w:r w:rsidRPr="00AF57C3">
              <w:rPr>
                <w:rFonts w:eastAsia="SimSun"/>
                <w:bCs/>
                <w:color w:val="000000"/>
                <w:lang w:bidi="ru-RU"/>
              </w:rPr>
              <w:t>"</w:t>
            </w:r>
          </w:p>
          <w:p w:rsidR="00AF57C3" w:rsidRPr="00AF57C3" w:rsidRDefault="00AF57C3" w:rsidP="00AF57C3">
            <w:pPr>
              <w:rPr>
                <w:rFonts w:eastAsia="SimSun"/>
                <w:bCs/>
                <w:color w:val="000000"/>
                <w:lang w:bidi="ru-RU"/>
              </w:rPr>
            </w:pPr>
            <w:r w:rsidRPr="00AF57C3">
              <w:rPr>
                <w:rFonts w:eastAsia="Courier New"/>
                <w:color w:val="000000"/>
              </w:rPr>
              <w:t xml:space="preserve">Юридический адрес: </w:t>
            </w:r>
            <w:proofErr w:type="spellStart"/>
            <w:r w:rsidRPr="00AF57C3">
              <w:rPr>
                <w:rFonts w:eastAsia="SimSun"/>
                <w:bCs/>
                <w:color w:val="000000"/>
                <w:lang w:bidi="ru-RU"/>
              </w:rPr>
              <w:t>ул</w:t>
            </w:r>
            <w:proofErr w:type="gramStart"/>
            <w:r w:rsidRPr="00AF57C3">
              <w:rPr>
                <w:rFonts w:eastAsia="SimSun"/>
                <w:bCs/>
                <w:color w:val="000000"/>
                <w:lang w:bidi="ru-RU"/>
              </w:rPr>
              <w:t>.С</w:t>
            </w:r>
            <w:proofErr w:type="gramEnd"/>
            <w:r w:rsidRPr="00AF57C3">
              <w:rPr>
                <w:rFonts w:eastAsia="SimSun"/>
                <w:bCs/>
                <w:color w:val="000000"/>
                <w:lang w:bidi="ru-RU"/>
              </w:rPr>
              <w:t>ухова</w:t>
            </w:r>
            <w:proofErr w:type="spellEnd"/>
            <w:r w:rsidRPr="00AF57C3">
              <w:rPr>
                <w:rFonts w:eastAsia="SimSun"/>
                <w:bCs/>
                <w:color w:val="000000"/>
                <w:lang w:bidi="ru-RU"/>
              </w:rPr>
              <w:t xml:space="preserve">, д. 2, </w:t>
            </w:r>
          </w:p>
          <w:p w:rsidR="00AF57C3" w:rsidRPr="00AF57C3" w:rsidRDefault="00AF57C3" w:rsidP="00AF57C3">
            <w:pPr>
              <w:rPr>
                <w:rFonts w:eastAsia="Courier New"/>
                <w:color w:val="000000"/>
              </w:rPr>
            </w:pPr>
            <w:r w:rsidRPr="00AF57C3">
              <w:rPr>
                <w:rFonts w:eastAsia="SimSun"/>
                <w:bCs/>
                <w:color w:val="000000"/>
                <w:lang w:bidi="ru-RU"/>
              </w:rPr>
              <w:t xml:space="preserve">г. Выборг, </w:t>
            </w:r>
            <w:proofErr w:type="gramStart"/>
            <w:r w:rsidRPr="00AF57C3">
              <w:rPr>
                <w:rFonts w:eastAsia="SimSun"/>
                <w:bCs/>
                <w:color w:val="000000"/>
                <w:lang w:bidi="ru-RU"/>
              </w:rPr>
              <w:t>Ленинградская</w:t>
            </w:r>
            <w:proofErr w:type="gramEnd"/>
            <w:r w:rsidRPr="00AF57C3">
              <w:rPr>
                <w:rFonts w:eastAsia="SimSun"/>
                <w:bCs/>
                <w:color w:val="000000"/>
                <w:lang w:bidi="ru-RU"/>
              </w:rPr>
              <w:t xml:space="preserve"> обл., 188800</w:t>
            </w:r>
          </w:p>
          <w:p w:rsidR="00AF57C3" w:rsidRPr="00AF57C3" w:rsidRDefault="00AF57C3" w:rsidP="00AF57C3">
            <w:pPr>
              <w:rPr>
                <w:rFonts w:eastAsia="SimSun"/>
                <w:bCs/>
                <w:color w:val="000000"/>
                <w:lang w:bidi="ru-RU"/>
              </w:rPr>
            </w:pPr>
            <w:r w:rsidRPr="00AF57C3">
              <w:rPr>
                <w:rFonts w:eastAsia="Courier New"/>
                <w:color w:val="000000"/>
              </w:rPr>
              <w:t>Фактический адрес:</w:t>
            </w:r>
            <w:r w:rsidRPr="00AF57C3">
              <w:rPr>
                <w:rFonts w:eastAsia="SimSun"/>
                <w:bCs/>
                <w:color w:val="000000"/>
                <w:lang w:bidi="ru-RU"/>
              </w:rPr>
              <w:t xml:space="preserve"> ул. Сухова, д. 2, </w:t>
            </w:r>
          </w:p>
          <w:p w:rsidR="00AF57C3" w:rsidRPr="00AF57C3" w:rsidRDefault="00AF57C3" w:rsidP="00AF57C3">
            <w:pPr>
              <w:rPr>
                <w:rFonts w:eastAsia="Courier New"/>
                <w:color w:val="000000"/>
              </w:rPr>
            </w:pPr>
            <w:r w:rsidRPr="00AF57C3">
              <w:rPr>
                <w:rFonts w:eastAsia="SimSun"/>
                <w:bCs/>
                <w:color w:val="000000"/>
                <w:lang w:bidi="ru-RU"/>
              </w:rPr>
              <w:t xml:space="preserve">г. Выборг, </w:t>
            </w:r>
            <w:proofErr w:type="gramStart"/>
            <w:r w:rsidRPr="00AF57C3">
              <w:rPr>
                <w:rFonts w:eastAsia="SimSun"/>
                <w:bCs/>
                <w:color w:val="000000"/>
                <w:lang w:bidi="ru-RU"/>
              </w:rPr>
              <w:t>Ленинградская</w:t>
            </w:r>
            <w:proofErr w:type="gramEnd"/>
            <w:r w:rsidRPr="00AF57C3">
              <w:rPr>
                <w:rFonts w:eastAsia="SimSun"/>
                <w:bCs/>
                <w:color w:val="000000"/>
                <w:lang w:bidi="ru-RU"/>
              </w:rPr>
              <w:t xml:space="preserve"> обл., 188800</w:t>
            </w:r>
          </w:p>
          <w:p w:rsidR="00AF57C3" w:rsidRPr="00AF57C3" w:rsidRDefault="00AF57C3" w:rsidP="00AF57C3">
            <w:pPr>
              <w:rPr>
                <w:rFonts w:eastAsia="Courier New"/>
                <w:color w:val="000000"/>
              </w:rPr>
            </w:pPr>
            <w:proofErr w:type="gramStart"/>
            <w:r w:rsidRPr="00AF57C3">
              <w:rPr>
                <w:rFonts w:eastAsia="Courier New"/>
                <w:color w:val="000000"/>
              </w:rPr>
              <w:t>р</w:t>
            </w:r>
            <w:proofErr w:type="gramEnd"/>
            <w:r w:rsidRPr="00AF57C3">
              <w:rPr>
                <w:rFonts w:eastAsia="Courier New"/>
                <w:color w:val="000000"/>
              </w:rPr>
              <w:t xml:space="preserve">/с </w:t>
            </w:r>
            <w:r w:rsidRPr="00AF57C3">
              <w:rPr>
                <w:rFonts w:eastAsia="SimSun"/>
                <w:bCs/>
                <w:color w:val="000000"/>
                <w:lang w:bidi="ru-RU"/>
              </w:rPr>
              <w:t>40702810055390000440</w:t>
            </w:r>
          </w:p>
          <w:p w:rsidR="00AF57C3" w:rsidRPr="00AF57C3" w:rsidRDefault="00AF57C3" w:rsidP="00AF57C3">
            <w:pPr>
              <w:rPr>
                <w:rFonts w:eastAsia="Courier New"/>
                <w:color w:val="000000"/>
              </w:rPr>
            </w:pPr>
            <w:r w:rsidRPr="00AF57C3">
              <w:rPr>
                <w:rFonts w:eastAsia="Courier New"/>
                <w:color w:val="000000"/>
              </w:rPr>
              <w:t xml:space="preserve">к/с </w:t>
            </w:r>
            <w:r w:rsidRPr="00AF57C3">
              <w:rPr>
                <w:rFonts w:eastAsia="SimSun"/>
                <w:bCs/>
                <w:color w:val="000000"/>
                <w:lang w:bidi="ru-RU"/>
              </w:rPr>
              <w:t>30101810500000000653</w:t>
            </w:r>
          </w:p>
          <w:p w:rsidR="00AF57C3" w:rsidRPr="00AF57C3" w:rsidRDefault="00AF57C3" w:rsidP="00AF57C3">
            <w:pPr>
              <w:spacing w:after="60"/>
              <w:jc w:val="both"/>
              <w:rPr>
                <w:rFonts w:eastAsia="SimSun"/>
                <w:bCs/>
                <w:color w:val="000000"/>
                <w:lang w:bidi="ru-RU"/>
              </w:rPr>
            </w:pPr>
            <w:r w:rsidRPr="00AF57C3">
              <w:rPr>
                <w:rFonts w:eastAsia="SimSun"/>
                <w:bCs/>
                <w:color w:val="000000"/>
                <w:lang w:bidi="ru-RU"/>
              </w:rPr>
              <w:t xml:space="preserve">СЕВЕРО-ЗАПАДНЫЙ БАНК </w:t>
            </w:r>
          </w:p>
          <w:p w:rsidR="00AF57C3" w:rsidRPr="00AF57C3" w:rsidRDefault="00AF57C3" w:rsidP="00AF57C3">
            <w:pPr>
              <w:spacing w:after="60"/>
              <w:jc w:val="both"/>
              <w:rPr>
                <w:rFonts w:eastAsia="SimSun"/>
                <w:bCs/>
                <w:color w:val="000000"/>
                <w:lang w:bidi="ru-RU"/>
              </w:rPr>
            </w:pPr>
            <w:r w:rsidRPr="00AF57C3">
              <w:rPr>
                <w:rFonts w:eastAsia="SimSun"/>
                <w:bCs/>
                <w:color w:val="000000"/>
                <w:lang w:bidi="ru-RU"/>
              </w:rPr>
              <w:t>ПАО «СБЕРБАНК РОССИИ»</w:t>
            </w:r>
          </w:p>
          <w:p w:rsidR="00AF57C3" w:rsidRPr="00AF57C3" w:rsidRDefault="00AF57C3" w:rsidP="00AF57C3">
            <w:pPr>
              <w:spacing w:after="60"/>
              <w:jc w:val="both"/>
              <w:rPr>
                <w:rFonts w:eastAsia="SimSun"/>
                <w:bCs/>
                <w:color w:val="000000"/>
                <w:lang w:bidi="ru-RU"/>
              </w:rPr>
            </w:pPr>
            <w:r w:rsidRPr="00AF57C3">
              <w:rPr>
                <w:rFonts w:eastAsia="SimSun"/>
                <w:bCs/>
                <w:color w:val="000000"/>
                <w:lang w:bidi="ru-RU"/>
              </w:rPr>
              <w:t>ИНН  4704062064  КПП  470401001</w:t>
            </w:r>
          </w:p>
          <w:p w:rsidR="00AF57C3" w:rsidRPr="00AF57C3" w:rsidRDefault="00AF57C3" w:rsidP="00AF57C3">
            <w:pPr>
              <w:spacing w:after="60"/>
              <w:jc w:val="both"/>
              <w:rPr>
                <w:rFonts w:eastAsia="SimSun"/>
                <w:bCs/>
                <w:color w:val="000000"/>
                <w:lang w:bidi="ru-RU"/>
              </w:rPr>
            </w:pPr>
            <w:r w:rsidRPr="00AF57C3">
              <w:rPr>
                <w:rFonts w:eastAsia="SimSun"/>
                <w:bCs/>
                <w:color w:val="000000"/>
                <w:lang w:bidi="ru-RU"/>
              </w:rPr>
              <w:t xml:space="preserve">БИК  044030653    </w:t>
            </w:r>
          </w:p>
          <w:p w:rsidR="00AF57C3" w:rsidRPr="00AF57C3" w:rsidRDefault="00AF57C3" w:rsidP="00AF57C3">
            <w:pPr>
              <w:spacing w:after="60"/>
              <w:jc w:val="both"/>
              <w:rPr>
                <w:rFonts w:eastAsia="Courier New"/>
                <w:color w:val="000000"/>
              </w:rPr>
            </w:pPr>
            <w:r w:rsidRPr="00AF57C3">
              <w:rPr>
                <w:rFonts w:eastAsia="SimSun"/>
                <w:bCs/>
                <w:color w:val="000000"/>
                <w:lang w:bidi="ru-RU"/>
              </w:rPr>
              <w:t>ОГРН 1054700176893</w:t>
            </w:r>
          </w:p>
          <w:p w:rsidR="00AF57C3" w:rsidRPr="00AF57C3" w:rsidRDefault="00AF57C3" w:rsidP="00AF57C3">
            <w:pPr>
              <w:tabs>
                <w:tab w:val="left" w:pos="142"/>
                <w:tab w:val="left" w:pos="426"/>
              </w:tabs>
              <w:rPr>
                <w:b/>
              </w:rPr>
            </w:pPr>
          </w:p>
          <w:p w:rsidR="00AF57C3" w:rsidRPr="00AF57C3" w:rsidRDefault="00AF57C3" w:rsidP="00AF57C3">
            <w:pPr>
              <w:tabs>
                <w:tab w:val="left" w:pos="142"/>
                <w:tab w:val="left" w:pos="426"/>
              </w:tabs>
              <w:rPr>
                <w:b/>
              </w:rPr>
            </w:pPr>
          </w:p>
          <w:p w:rsidR="00AF57C3" w:rsidRPr="00AF57C3" w:rsidRDefault="00AF57C3" w:rsidP="00AF57C3">
            <w:pPr>
              <w:tabs>
                <w:tab w:val="left" w:pos="142"/>
                <w:tab w:val="left" w:pos="426"/>
              </w:tabs>
              <w:rPr>
                <w:b/>
              </w:rPr>
            </w:pPr>
            <w:r w:rsidRPr="00AF57C3">
              <w:rPr>
                <w:b/>
              </w:rPr>
              <w:t>Генеральный директор</w:t>
            </w:r>
          </w:p>
          <w:p w:rsidR="00AF57C3" w:rsidRPr="00AF57C3" w:rsidRDefault="00AF57C3" w:rsidP="00AF57C3">
            <w:pPr>
              <w:tabs>
                <w:tab w:val="left" w:pos="142"/>
                <w:tab w:val="left" w:pos="426"/>
              </w:tabs>
              <w:rPr>
                <w:b/>
              </w:rPr>
            </w:pPr>
          </w:p>
          <w:p w:rsidR="00AF57C3" w:rsidRPr="00AF57C3" w:rsidRDefault="00AF57C3" w:rsidP="00AF57C3">
            <w:pPr>
              <w:tabs>
                <w:tab w:val="left" w:pos="142"/>
                <w:tab w:val="left" w:pos="426"/>
              </w:tabs>
              <w:rPr>
                <w:b/>
              </w:rPr>
            </w:pPr>
            <w:r w:rsidRPr="00AF57C3">
              <w:rPr>
                <w:b/>
              </w:rPr>
              <w:t>_______________ А.В. Кривонос</w:t>
            </w:r>
          </w:p>
          <w:p w:rsidR="00AF57C3" w:rsidRPr="00AF57C3" w:rsidRDefault="00AF57C3" w:rsidP="00AF57C3">
            <w:pPr>
              <w:tabs>
                <w:tab w:val="left" w:pos="142"/>
                <w:tab w:val="left" w:pos="426"/>
              </w:tabs>
              <w:rPr>
                <w:b/>
              </w:rPr>
            </w:pPr>
          </w:p>
        </w:tc>
        <w:tc>
          <w:tcPr>
            <w:tcW w:w="5400" w:type="dxa"/>
          </w:tcPr>
          <w:p w:rsidR="00AF57C3" w:rsidRPr="00AF57C3" w:rsidRDefault="00AF57C3" w:rsidP="00AF57C3">
            <w:pPr>
              <w:tabs>
                <w:tab w:val="left" w:pos="142"/>
                <w:tab w:val="left" w:pos="426"/>
              </w:tabs>
              <w:rPr>
                <w:b/>
              </w:rPr>
            </w:pPr>
            <w:r w:rsidRPr="00AF57C3">
              <w:rPr>
                <w:b/>
              </w:rPr>
              <w:t>Исполнитель:</w:t>
            </w:r>
          </w:p>
          <w:p w:rsidR="00AF57C3" w:rsidRPr="00AF57C3" w:rsidRDefault="00AF57C3" w:rsidP="00AF57C3">
            <w:pPr>
              <w:tabs>
                <w:tab w:val="left" w:pos="142"/>
                <w:tab w:val="left" w:pos="426"/>
              </w:tabs>
            </w:pPr>
          </w:p>
          <w:p w:rsidR="00AF57C3" w:rsidRPr="00AF57C3" w:rsidRDefault="00AF57C3" w:rsidP="00AF57C3">
            <w:pPr>
              <w:tabs>
                <w:tab w:val="left" w:pos="142"/>
                <w:tab w:val="left" w:pos="426"/>
              </w:tabs>
            </w:pPr>
          </w:p>
          <w:p w:rsidR="00AF57C3" w:rsidRPr="00AF57C3" w:rsidRDefault="00AF57C3" w:rsidP="00AF57C3">
            <w:pPr>
              <w:tabs>
                <w:tab w:val="left" w:pos="142"/>
                <w:tab w:val="left" w:pos="426"/>
              </w:tabs>
            </w:pPr>
          </w:p>
          <w:p w:rsidR="00AF57C3" w:rsidRPr="00AF57C3" w:rsidRDefault="00AF57C3" w:rsidP="00AF57C3">
            <w:pPr>
              <w:tabs>
                <w:tab w:val="left" w:pos="142"/>
                <w:tab w:val="left" w:pos="426"/>
              </w:tabs>
            </w:pPr>
          </w:p>
          <w:p w:rsidR="00AF57C3" w:rsidRPr="00AF57C3" w:rsidRDefault="00AF57C3" w:rsidP="00AF57C3">
            <w:pPr>
              <w:tabs>
                <w:tab w:val="left" w:pos="142"/>
                <w:tab w:val="left" w:pos="426"/>
              </w:tabs>
            </w:pPr>
          </w:p>
          <w:p w:rsidR="00AF57C3" w:rsidRPr="00AF57C3" w:rsidRDefault="00AF57C3" w:rsidP="00AF57C3">
            <w:pPr>
              <w:tabs>
                <w:tab w:val="left" w:pos="142"/>
                <w:tab w:val="left" w:pos="426"/>
              </w:tabs>
            </w:pPr>
          </w:p>
          <w:p w:rsidR="00AF57C3" w:rsidRPr="00AF57C3" w:rsidRDefault="00AF57C3" w:rsidP="00AF57C3">
            <w:pPr>
              <w:tabs>
                <w:tab w:val="left" w:pos="142"/>
                <w:tab w:val="left" w:pos="426"/>
              </w:tabs>
            </w:pPr>
          </w:p>
          <w:p w:rsidR="00AF57C3" w:rsidRPr="00AF57C3" w:rsidRDefault="00AF57C3" w:rsidP="00AF57C3">
            <w:pPr>
              <w:tabs>
                <w:tab w:val="left" w:pos="142"/>
                <w:tab w:val="left" w:pos="426"/>
              </w:tabs>
            </w:pPr>
          </w:p>
          <w:p w:rsidR="00AF57C3" w:rsidRPr="00AF57C3" w:rsidRDefault="00AF57C3" w:rsidP="00AF57C3">
            <w:pPr>
              <w:tabs>
                <w:tab w:val="left" w:pos="142"/>
                <w:tab w:val="left" w:pos="426"/>
              </w:tabs>
            </w:pPr>
          </w:p>
          <w:p w:rsidR="00AF57C3" w:rsidRPr="00AF57C3" w:rsidRDefault="00AF57C3" w:rsidP="00AF57C3">
            <w:pPr>
              <w:tabs>
                <w:tab w:val="left" w:pos="142"/>
                <w:tab w:val="left" w:pos="426"/>
              </w:tabs>
            </w:pPr>
          </w:p>
          <w:p w:rsidR="00AF57C3" w:rsidRPr="00AF57C3" w:rsidRDefault="00AF57C3" w:rsidP="00AF57C3">
            <w:pPr>
              <w:tabs>
                <w:tab w:val="left" w:pos="142"/>
                <w:tab w:val="left" w:pos="426"/>
              </w:tabs>
              <w:rPr>
                <w:b/>
              </w:rPr>
            </w:pPr>
          </w:p>
          <w:p w:rsidR="00AF57C3" w:rsidRPr="00AF57C3" w:rsidRDefault="00AF57C3" w:rsidP="00AF57C3">
            <w:pPr>
              <w:tabs>
                <w:tab w:val="left" w:pos="142"/>
                <w:tab w:val="left" w:pos="426"/>
              </w:tabs>
              <w:rPr>
                <w:b/>
              </w:rPr>
            </w:pPr>
          </w:p>
          <w:p w:rsidR="00AF57C3" w:rsidRPr="00AF57C3" w:rsidRDefault="00AF57C3" w:rsidP="00AF57C3">
            <w:pPr>
              <w:tabs>
                <w:tab w:val="left" w:pos="142"/>
                <w:tab w:val="left" w:pos="426"/>
              </w:tabs>
              <w:rPr>
                <w:b/>
              </w:rPr>
            </w:pPr>
          </w:p>
          <w:p w:rsidR="00AF57C3" w:rsidRPr="00AF57C3" w:rsidRDefault="00AF57C3" w:rsidP="00AF57C3">
            <w:pPr>
              <w:tabs>
                <w:tab w:val="left" w:pos="142"/>
                <w:tab w:val="left" w:pos="426"/>
              </w:tabs>
              <w:rPr>
                <w:b/>
              </w:rPr>
            </w:pPr>
          </w:p>
          <w:p w:rsidR="00AF57C3" w:rsidRPr="00AF57C3" w:rsidRDefault="00AF57C3" w:rsidP="00AF57C3">
            <w:pPr>
              <w:tabs>
                <w:tab w:val="left" w:pos="142"/>
                <w:tab w:val="left" w:pos="426"/>
              </w:tabs>
              <w:rPr>
                <w:b/>
              </w:rPr>
            </w:pPr>
          </w:p>
          <w:p w:rsidR="00AF57C3" w:rsidRPr="00AF57C3" w:rsidRDefault="00AF57C3" w:rsidP="00AF57C3">
            <w:pPr>
              <w:tabs>
                <w:tab w:val="left" w:pos="142"/>
                <w:tab w:val="left" w:pos="426"/>
              </w:tabs>
              <w:rPr>
                <w:b/>
              </w:rPr>
            </w:pPr>
            <w:r w:rsidRPr="00AF57C3">
              <w:rPr>
                <w:b/>
              </w:rPr>
              <w:t>Генеральный директор</w:t>
            </w:r>
          </w:p>
          <w:p w:rsidR="00AF57C3" w:rsidRPr="00AF57C3" w:rsidRDefault="00AF57C3" w:rsidP="00AF57C3">
            <w:pPr>
              <w:tabs>
                <w:tab w:val="left" w:pos="142"/>
                <w:tab w:val="left" w:pos="426"/>
              </w:tabs>
              <w:rPr>
                <w:b/>
              </w:rPr>
            </w:pPr>
          </w:p>
          <w:p w:rsidR="00AF57C3" w:rsidRPr="00AF57C3" w:rsidRDefault="00AF57C3" w:rsidP="00AF57C3">
            <w:pPr>
              <w:tabs>
                <w:tab w:val="left" w:pos="142"/>
                <w:tab w:val="left" w:pos="426"/>
              </w:tabs>
              <w:rPr>
                <w:b/>
              </w:rPr>
            </w:pPr>
            <w:r w:rsidRPr="00AF57C3">
              <w:rPr>
                <w:b/>
              </w:rPr>
              <w:t xml:space="preserve">___________________ / </w:t>
            </w:r>
          </w:p>
        </w:tc>
      </w:tr>
    </w:tbl>
    <w:p w:rsidR="00ED765F" w:rsidRDefault="00ED765F" w:rsidP="00ED765F">
      <w:pPr>
        <w:spacing w:before="100" w:beforeAutospacing="1" w:after="100" w:afterAutospacing="1"/>
        <w:jc w:val="right"/>
        <w:rPr>
          <w:sz w:val="28"/>
          <w:szCs w:val="28"/>
        </w:rPr>
      </w:pPr>
      <w:r>
        <w:rPr>
          <w:sz w:val="28"/>
          <w:szCs w:val="28"/>
        </w:rPr>
        <w:t xml:space="preserve">                 </w:t>
      </w:r>
    </w:p>
    <w:p w:rsidR="00ED765F" w:rsidRDefault="00ED765F" w:rsidP="00ED765F">
      <w:pPr>
        <w:spacing w:before="100" w:beforeAutospacing="1" w:after="100" w:afterAutospacing="1"/>
        <w:jc w:val="right"/>
        <w:rPr>
          <w:sz w:val="28"/>
          <w:szCs w:val="28"/>
        </w:rPr>
      </w:pPr>
    </w:p>
    <w:p w:rsidR="00ED765F" w:rsidRDefault="00ED765F" w:rsidP="00ED765F">
      <w:pPr>
        <w:spacing w:before="100" w:beforeAutospacing="1" w:after="100" w:afterAutospacing="1"/>
        <w:jc w:val="right"/>
        <w:rPr>
          <w:sz w:val="28"/>
          <w:szCs w:val="28"/>
        </w:rPr>
      </w:pPr>
    </w:p>
    <w:p w:rsidR="00ED765F" w:rsidRDefault="00ED765F" w:rsidP="00ED765F">
      <w:pPr>
        <w:spacing w:before="100" w:beforeAutospacing="1" w:after="100" w:afterAutospacing="1"/>
        <w:jc w:val="right"/>
        <w:rPr>
          <w:sz w:val="28"/>
          <w:szCs w:val="28"/>
        </w:rPr>
      </w:pPr>
    </w:p>
    <w:p w:rsidR="00ED765F" w:rsidRDefault="00ED765F" w:rsidP="00ED765F">
      <w:pPr>
        <w:spacing w:before="100" w:beforeAutospacing="1" w:after="100" w:afterAutospacing="1"/>
        <w:jc w:val="right"/>
        <w:rPr>
          <w:sz w:val="28"/>
          <w:szCs w:val="28"/>
        </w:rPr>
      </w:pPr>
    </w:p>
    <w:p w:rsidR="00B14ABE" w:rsidRPr="00B14ABE" w:rsidRDefault="00ED765F" w:rsidP="001D6912">
      <w:pPr>
        <w:spacing w:before="100" w:beforeAutospacing="1" w:after="100" w:afterAutospacing="1" w:line="180" w:lineRule="atLeast"/>
        <w:jc w:val="right"/>
        <w:rPr>
          <w:sz w:val="22"/>
          <w:szCs w:val="22"/>
        </w:rPr>
      </w:pPr>
      <w:r>
        <w:rPr>
          <w:sz w:val="28"/>
          <w:szCs w:val="28"/>
        </w:rPr>
        <w:lastRenderedPageBreak/>
        <w:t xml:space="preserve"> </w:t>
      </w:r>
      <w:r w:rsidRPr="00B14ABE">
        <w:rPr>
          <w:sz w:val="22"/>
          <w:szCs w:val="22"/>
        </w:rPr>
        <w:t xml:space="preserve">Приложение 1   </w:t>
      </w:r>
      <w:r w:rsidR="00B14ABE" w:rsidRPr="00B14ABE">
        <w:rPr>
          <w:sz w:val="22"/>
          <w:szCs w:val="22"/>
        </w:rPr>
        <w:t>к договору №</w:t>
      </w:r>
    </w:p>
    <w:p w:rsidR="00ED765F" w:rsidRPr="00B14ABE" w:rsidRDefault="00AE3F7C" w:rsidP="001D6912">
      <w:pPr>
        <w:spacing w:before="100" w:beforeAutospacing="1" w:after="100" w:afterAutospacing="1" w:line="180" w:lineRule="atLeast"/>
        <w:jc w:val="right"/>
        <w:rPr>
          <w:sz w:val="22"/>
          <w:szCs w:val="22"/>
        </w:rPr>
      </w:pPr>
      <w:r>
        <w:rPr>
          <w:sz w:val="22"/>
          <w:szCs w:val="22"/>
        </w:rPr>
        <w:t>20</w:t>
      </w:r>
      <w:r w:rsidR="00B14ABE" w:rsidRPr="00B14ABE">
        <w:rPr>
          <w:sz w:val="22"/>
          <w:szCs w:val="22"/>
        </w:rPr>
        <w:t>-19-ЗП от  «   »____2019 г.</w:t>
      </w:r>
      <w:r w:rsidR="00ED765F" w:rsidRPr="00B14ABE">
        <w:rPr>
          <w:sz w:val="22"/>
          <w:szCs w:val="22"/>
        </w:rPr>
        <w:t xml:space="preserve">                        </w:t>
      </w:r>
    </w:p>
    <w:p w:rsidR="00AE3F7C" w:rsidRDefault="00CD68E6" w:rsidP="00AE3F7C">
      <w:pPr>
        <w:spacing w:line="276" w:lineRule="auto"/>
        <w:jc w:val="center"/>
        <w:rPr>
          <w:rFonts w:eastAsia="Calibri"/>
          <w:b/>
          <w:bCs/>
          <w:lang w:eastAsia="en-US"/>
        </w:rPr>
      </w:pPr>
      <w:r>
        <w:rPr>
          <w:b/>
        </w:rPr>
        <w:t>​        </w:t>
      </w:r>
      <w:r w:rsidR="00AE3F7C">
        <w:rPr>
          <w:rFonts w:eastAsia="Calibri"/>
          <w:b/>
          <w:bCs/>
          <w:lang w:eastAsia="en-US"/>
        </w:rPr>
        <w:t>ТЕХНИЧЕСКОЕ ЗАДАНИЕ</w:t>
      </w:r>
    </w:p>
    <w:p w:rsidR="00AE3F7C" w:rsidRDefault="00AE3F7C" w:rsidP="00AE3F7C">
      <w:pPr>
        <w:spacing w:line="276" w:lineRule="auto"/>
        <w:jc w:val="right"/>
        <w:rPr>
          <w:rFonts w:eastAsia="Calibri"/>
          <w:bCs/>
          <w:lang w:eastAsia="en-US"/>
        </w:rPr>
      </w:pPr>
    </w:p>
    <w:p w:rsidR="00AE3F7C" w:rsidRDefault="00AE3F7C" w:rsidP="00AE3F7C">
      <w:pPr>
        <w:pStyle w:val="affff2"/>
        <w:spacing w:line="276" w:lineRule="auto"/>
        <w:ind w:left="0"/>
        <w:rPr>
          <w:rFonts w:eastAsia="Calibri"/>
          <w:bCs/>
          <w:lang w:eastAsia="en-US"/>
        </w:rPr>
      </w:pPr>
      <w:r>
        <w:rPr>
          <w:rFonts w:eastAsia="Calibri"/>
          <w:b/>
          <w:bCs/>
          <w:lang w:eastAsia="en-US"/>
        </w:rPr>
        <w:t>1. Наименование услуги:</w:t>
      </w:r>
      <w:r>
        <w:rPr>
          <w:rFonts w:eastAsia="Calibri"/>
          <w:bCs/>
          <w:lang w:eastAsia="en-US"/>
        </w:rPr>
        <w:t xml:space="preserve"> проведение специальной оценки условий труда.</w:t>
      </w:r>
    </w:p>
    <w:p w:rsidR="00AE3F7C" w:rsidRDefault="00AE3F7C" w:rsidP="00AE3F7C">
      <w:pPr>
        <w:pStyle w:val="affff2"/>
        <w:spacing w:line="276" w:lineRule="auto"/>
        <w:ind w:left="-142"/>
        <w:rPr>
          <w:rFonts w:eastAsia="Calibri"/>
          <w:bCs/>
          <w:lang w:eastAsia="en-US"/>
        </w:rPr>
      </w:pPr>
    </w:p>
    <w:p w:rsidR="00AE3F7C" w:rsidRDefault="00AE3F7C" w:rsidP="00AE3F7C">
      <w:pPr>
        <w:rPr>
          <w:rFonts w:eastAsia="Calibri"/>
          <w:b/>
          <w:lang w:eastAsia="en-US"/>
        </w:rPr>
      </w:pPr>
      <w:r>
        <w:rPr>
          <w:rFonts w:eastAsia="Calibri"/>
          <w:b/>
          <w:lang w:eastAsia="en-US"/>
        </w:rPr>
        <w:t>2. Перечень результатов по оказываемой услуге:</w:t>
      </w:r>
    </w:p>
    <w:p w:rsidR="00AE3F7C" w:rsidRDefault="00AE3F7C" w:rsidP="00AE3F7C">
      <w:pPr>
        <w:rPr>
          <w:rFonts w:eastAsia="Calibri"/>
          <w:b/>
          <w:lang w:eastAsia="en-US"/>
        </w:rPr>
      </w:pPr>
    </w:p>
    <w:p w:rsidR="00AE3F7C" w:rsidRDefault="00AE3F7C" w:rsidP="00AE3F7C">
      <w:pPr>
        <w:rPr>
          <w:rFonts w:eastAsia="Calibri"/>
          <w:lang w:eastAsia="en-US"/>
        </w:rPr>
      </w:pPr>
      <w:proofErr w:type="gramStart"/>
      <w:r>
        <w:rPr>
          <w:rFonts w:eastAsia="Calibri"/>
          <w:lang w:eastAsia="en-US"/>
        </w:rPr>
        <w:t>- идентификация потенциально вредных и (или) опасных производственных факторов производственной среды и трудового процесса на рабочих местах (а для рабочих мест, соответствующих п. 6 статьи 10 Федерального Закона Российской Федерации от 28 декабря 2013 г. № 426-ФЗ «О специальной оценке условий труда», определение экспертом организации, проводящей специальную оценку условий труда, перечня подлежащих измерениям вредных  производственных факторов на рабочих местах);</w:t>
      </w:r>
      <w:proofErr w:type="gramEnd"/>
    </w:p>
    <w:p w:rsidR="00AE3F7C" w:rsidRDefault="00AE3F7C" w:rsidP="00AE3F7C">
      <w:pPr>
        <w:rPr>
          <w:rFonts w:eastAsia="Calibri"/>
          <w:lang w:eastAsia="en-US"/>
        </w:rPr>
      </w:pPr>
      <w:r>
        <w:rPr>
          <w:rFonts w:eastAsia="Calibri"/>
          <w:lang w:eastAsia="en-US"/>
        </w:rPr>
        <w:t>- проведение идентификации аналогичных рабочих мест;</w:t>
      </w:r>
    </w:p>
    <w:p w:rsidR="00AE3F7C" w:rsidRDefault="00AE3F7C" w:rsidP="00AE3F7C">
      <w:pPr>
        <w:rPr>
          <w:rFonts w:eastAsia="Calibri"/>
          <w:lang w:eastAsia="en-US"/>
        </w:rPr>
      </w:pPr>
      <w:r>
        <w:rPr>
          <w:rFonts w:eastAsia="Calibri"/>
          <w:lang w:eastAsia="en-US"/>
        </w:rPr>
        <w:t>- исследования и измерения вредных  и (или) опасных производственных факторов;</w:t>
      </w:r>
    </w:p>
    <w:p w:rsidR="00AE3F7C" w:rsidRDefault="00AE3F7C" w:rsidP="00AE3F7C">
      <w:pPr>
        <w:rPr>
          <w:rFonts w:eastAsia="Calibri"/>
          <w:lang w:eastAsia="en-US"/>
        </w:rPr>
      </w:pPr>
      <w:r>
        <w:rPr>
          <w:rFonts w:eastAsia="Calibri"/>
          <w:lang w:eastAsia="en-US"/>
        </w:rPr>
        <w:t>- отнесение условий труда на рабочих местах по степени вредности и (или) опасности и  к классу (подклассу) условий труда по результатам проведения исследований и измерений вредных и (или) опасных производственных факторов;</w:t>
      </w:r>
    </w:p>
    <w:p w:rsidR="00AE3F7C" w:rsidRDefault="00AE3F7C" w:rsidP="00AE3F7C">
      <w:pPr>
        <w:rPr>
          <w:rFonts w:eastAsia="Calibri"/>
          <w:lang w:eastAsia="en-US"/>
        </w:rPr>
      </w:pPr>
      <w:r>
        <w:rPr>
          <w:rFonts w:eastAsia="Calibri"/>
          <w:lang w:eastAsia="en-US"/>
        </w:rPr>
        <w:t xml:space="preserve">- оформление </w:t>
      </w:r>
      <w:proofErr w:type="gramStart"/>
      <w:r>
        <w:rPr>
          <w:rFonts w:eastAsia="Calibri"/>
          <w:lang w:eastAsia="en-US"/>
        </w:rPr>
        <w:t>результатов проведения специальной оценки условий труда</w:t>
      </w:r>
      <w:proofErr w:type="gramEnd"/>
      <w:r>
        <w:rPr>
          <w:rFonts w:eastAsia="Calibri"/>
          <w:lang w:eastAsia="en-US"/>
        </w:rPr>
        <w:t>;</w:t>
      </w:r>
    </w:p>
    <w:p w:rsidR="00AE3F7C" w:rsidRDefault="00AE3F7C" w:rsidP="00AE3F7C">
      <w:pPr>
        <w:rPr>
          <w:rFonts w:eastAsia="Calibri"/>
          <w:lang w:eastAsia="en-US"/>
        </w:rPr>
      </w:pPr>
      <w:r>
        <w:rPr>
          <w:rFonts w:eastAsia="Calibri"/>
          <w:lang w:eastAsia="en-US"/>
        </w:rPr>
        <w:t xml:space="preserve">- обоснование предоставления льгот и компенсаций работников, </w:t>
      </w:r>
      <w:proofErr w:type="gramStart"/>
      <w:r>
        <w:rPr>
          <w:rFonts w:eastAsia="Calibri"/>
          <w:lang w:eastAsia="en-US"/>
        </w:rPr>
        <w:t>занятым</w:t>
      </w:r>
      <w:proofErr w:type="gramEnd"/>
      <w:r>
        <w:rPr>
          <w:rFonts w:eastAsia="Calibri"/>
          <w:lang w:eastAsia="en-US"/>
        </w:rPr>
        <w:t xml:space="preserve"> на тяжелых работах и работах с вредными и опасными условиями труда;</w:t>
      </w:r>
    </w:p>
    <w:p w:rsidR="00AE3F7C" w:rsidRDefault="00AE3F7C" w:rsidP="00AE3F7C">
      <w:pPr>
        <w:rPr>
          <w:rFonts w:eastAsia="Calibri"/>
          <w:lang w:eastAsia="en-US"/>
        </w:rPr>
      </w:pPr>
      <w:r>
        <w:rPr>
          <w:rFonts w:eastAsia="Calibri"/>
          <w:lang w:eastAsia="en-US"/>
        </w:rPr>
        <w:t>- оформление фактического размера доплат и дополнительного отпуска на рабочих местах с вредными и опасными условиями труда в соответствии с действующим законодательством.</w:t>
      </w:r>
    </w:p>
    <w:p w:rsidR="00AE3F7C" w:rsidRDefault="00AE3F7C" w:rsidP="00AE3F7C">
      <w:pPr>
        <w:spacing w:after="200" w:line="276" w:lineRule="auto"/>
        <w:rPr>
          <w:rFonts w:eastAsia="Calibri"/>
          <w:b/>
          <w:lang w:eastAsia="en-US"/>
        </w:rPr>
      </w:pPr>
    </w:p>
    <w:p w:rsidR="00AE3F7C" w:rsidRDefault="00AE3F7C" w:rsidP="00AE3F7C">
      <w:pPr>
        <w:spacing w:after="200" w:line="276" w:lineRule="auto"/>
        <w:rPr>
          <w:rFonts w:eastAsia="Calibri"/>
          <w:lang w:eastAsia="en-US"/>
        </w:rPr>
      </w:pPr>
      <w:r>
        <w:rPr>
          <w:rFonts w:eastAsia="Calibri"/>
          <w:b/>
          <w:lang w:eastAsia="en-US"/>
        </w:rPr>
        <w:t>3. Количество рабочих мест, подлежащих специальной оценке условий труда - 529</w:t>
      </w:r>
      <w:r>
        <w:rPr>
          <w:rFonts w:eastAsia="Calibri"/>
          <w:lang w:eastAsia="en-US"/>
        </w:rPr>
        <w:t xml:space="preserve">, в том числе </w:t>
      </w:r>
      <w:proofErr w:type="gramStart"/>
      <w:r>
        <w:rPr>
          <w:rFonts w:eastAsia="Calibri"/>
          <w:lang w:eastAsia="en-US"/>
        </w:rPr>
        <w:t>аналогичные</w:t>
      </w:r>
      <w:proofErr w:type="gramEnd"/>
      <w:r>
        <w:rPr>
          <w:rFonts w:eastAsia="Calibri"/>
          <w:lang w:eastAsia="en-US"/>
        </w:rPr>
        <w:t xml:space="preserve"> – </w:t>
      </w:r>
      <w:r>
        <w:rPr>
          <w:rFonts w:eastAsia="Calibri"/>
          <w:b/>
          <w:lang w:eastAsia="en-US"/>
        </w:rPr>
        <w:t>104.</w:t>
      </w:r>
      <w:r>
        <w:rPr>
          <w:rFonts w:eastAsia="Calibri"/>
          <w:lang w:eastAsia="en-US"/>
        </w:rPr>
        <w:t xml:space="preserve"> (Приложение  № 1 к Техническому заданию).</w:t>
      </w:r>
    </w:p>
    <w:p w:rsidR="00AE3F7C" w:rsidRDefault="00AE3F7C" w:rsidP="00AE3F7C">
      <w:pPr>
        <w:pStyle w:val="affff2"/>
        <w:spacing w:after="200" w:line="276" w:lineRule="auto"/>
        <w:ind w:left="360"/>
        <w:rPr>
          <w:rFonts w:eastAsia="Calibri"/>
          <w:lang w:eastAsia="en-US"/>
        </w:rPr>
      </w:pPr>
      <w:r>
        <w:rPr>
          <w:rFonts w:eastAsia="Calibri"/>
          <w:lang w:eastAsia="en-US"/>
        </w:rPr>
        <w:t>Начальная  (максимальная) цена договора составляет:</w:t>
      </w:r>
    </w:p>
    <w:p w:rsidR="00AE3F7C" w:rsidRDefault="00AE3F7C" w:rsidP="00AE3F7C">
      <w:pPr>
        <w:pStyle w:val="affff2"/>
        <w:spacing w:after="200" w:line="276" w:lineRule="auto"/>
        <w:ind w:left="360"/>
        <w:rPr>
          <w:rFonts w:eastAsia="Calibri"/>
          <w:lang w:eastAsia="en-US"/>
        </w:rPr>
      </w:pPr>
      <w:proofErr w:type="gramStart"/>
      <w:r>
        <w:rPr>
          <w:rFonts w:eastAsia="Calibri"/>
          <w:lang w:eastAsia="en-US"/>
        </w:rPr>
        <w:t>_______________________________ (________________________) руб. 00коп., включая  НДС 20%. Начальная (максимальная) цена включает в себя стоимость услуги по идентификации потенциально вредных и (или) опасных производственных факторов, исследования (испытания) и измерения вредных и (или) опасных производственных факторов, оформление результатов проведения специальной оценки условий труда, оформление фактического размера доплат и дополнительного отпуска на рабочих местах с вредными и (или) опасными условиями труда в соответствии  с действующим</w:t>
      </w:r>
      <w:proofErr w:type="gramEnd"/>
      <w:r>
        <w:rPr>
          <w:rFonts w:eastAsia="Calibri"/>
          <w:lang w:eastAsia="en-US"/>
        </w:rPr>
        <w:t xml:space="preserve"> законодательством, затраты на командировочные расходы, транспортные расходы, другие налоги и обязательные платежи, взимаемые на территории Российской Федерации, а также иные расходы, необходимые для оказания услуги.</w:t>
      </w:r>
    </w:p>
    <w:p w:rsidR="00AE3F7C" w:rsidRDefault="00AE3F7C" w:rsidP="00AE3F7C">
      <w:pPr>
        <w:pStyle w:val="affff2"/>
        <w:spacing w:after="200" w:line="276" w:lineRule="auto"/>
        <w:ind w:left="360"/>
        <w:rPr>
          <w:rFonts w:eastAsia="Calibri"/>
          <w:lang w:eastAsia="en-US"/>
        </w:rPr>
      </w:pPr>
    </w:p>
    <w:p w:rsidR="00AE3F7C" w:rsidRDefault="00AE3F7C" w:rsidP="00AE3F7C">
      <w:pPr>
        <w:pStyle w:val="affff2"/>
        <w:spacing w:after="200" w:line="276" w:lineRule="auto"/>
        <w:ind w:left="360"/>
        <w:rPr>
          <w:rFonts w:eastAsia="Calibri"/>
          <w:lang w:eastAsia="en-US"/>
        </w:rPr>
      </w:pPr>
      <w:r>
        <w:rPr>
          <w:rFonts w:eastAsia="Calibri"/>
          <w:lang w:eastAsia="en-US"/>
        </w:rPr>
        <w:t>Форма оплаты – безналичная.</w:t>
      </w:r>
    </w:p>
    <w:p w:rsidR="00AE3F7C" w:rsidRDefault="00AE3F7C" w:rsidP="00AE3F7C">
      <w:pPr>
        <w:pStyle w:val="affff2"/>
        <w:spacing w:after="200" w:line="276" w:lineRule="auto"/>
        <w:ind w:left="360"/>
        <w:rPr>
          <w:rFonts w:eastAsia="Calibri"/>
          <w:lang w:eastAsia="en-US"/>
        </w:rPr>
      </w:pPr>
    </w:p>
    <w:p w:rsidR="00AE3F7C" w:rsidRDefault="00AE3F7C" w:rsidP="00AE3F7C">
      <w:pPr>
        <w:pStyle w:val="affff2"/>
        <w:spacing w:after="200" w:line="276" w:lineRule="auto"/>
        <w:ind w:left="360"/>
        <w:rPr>
          <w:rFonts w:eastAsia="Calibri"/>
          <w:lang w:eastAsia="en-US"/>
        </w:rPr>
      </w:pPr>
    </w:p>
    <w:p w:rsidR="00AE3F7C" w:rsidRDefault="00AE3F7C" w:rsidP="00AE3F7C">
      <w:pPr>
        <w:pStyle w:val="affff2"/>
        <w:spacing w:after="200" w:line="276" w:lineRule="auto"/>
        <w:ind w:left="360"/>
        <w:rPr>
          <w:rFonts w:eastAsia="Calibri"/>
          <w:lang w:eastAsia="en-US"/>
        </w:rPr>
      </w:pPr>
    </w:p>
    <w:p w:rsidR="00AE3F7C" w:rsidRDefault="00AE3F7C" w:rsidP="00AE3F7C">
      <w:pPr>
        <w:spacing w:after="200" w:line="276" w:lineRule="auto"/>
        <w:rPr>
          <w:rFonts w:eastAsia="Calibri"/>
          <w:b/>
          <w:lang w:eastAsia="en-US"/>
        </w:rPr>
      </w:pPr>
      <w:r>
        <w:rPr>
          <w:rFonts w:eastAsia="Calibri"/>
          <w:b/>
          <w:lang w:eastAsia="en-US"/>
        </w:rPr>
        <w:t>4. Условия оказания услуг:</w:t>
      </w:r>
    </w:p>
    <w:p w:rsidR="00AE3F7C" w:rsidRDefault="00AE3F7C" w:rsidP="00AE3F7C">
      <w:pPr>
        <w:spacing w:after="200" w:line="276" w:lineRule="auto"/>
        <w:rPr>
          <w:rFonts w:eastAsia="Calibri"/>
          <w:lang w:eastAsia="en-US"/>
        </w:rPr>
      </w:pPr>
      <w:r>
        <w:rPr>
          <w:rFonts w:eastAsia="Calibri"/>
          <w:lang w:eastAsia="en-US"/>
        </w:rPr>
        <w:lastRenderedPageBreak/>
        <w:t>Соответствие Участника размещения заказа требованиям ст. 19 установленным в соответствии с Федеральным законом от 28 декабря 2013 г. № 426-ФЗ «О специальной оценке условий труда;</w:t>
      </w:r>
    </w:p>
    <w:p w:rsidR="00AE3F7C" w:rsidRDefault="00AE3F7C" w:rsidP="00AE3F7C">
      <w:pPr>
        <w:spacing w:after="200" w:line="276" w:lineRule="auto"/>
        <w:rPr>
          <w:rFonts w:eastAsia="Calibri"/>
          <w:lang w:eastAsia="en-US"/>
        </w:rPr>
      </w:pPr>
      <w:r>
        <w:rPr>
          <w:rFonts w:eastAsia="Calibri"/>
          <w:lang w:eastAsia="en-US"/>
        </w:rPr>
        <w:t>Соответствие участника размещения заказа требованиям Постановления Правительства РФ от 03.07.2014 г. № 614 «О порядке аттестации на право выполнения работ по специальной оценке условий труда, выдача сертификата эксперта на право выполнения работ по специальной оценке условий труда и его аннулирования»</w:t>
      </w:r>
    </w:p>
    <w:p w:rsidR="00AE3F7C" w:rsidRDefault="00AE3F7C" w:rsidP="00AE3F7C">
      <w:pPr>
        <w:spacing w:after="200" w:line="276" w:lineRule="auto"/>
        <w:rPr>
          <w:rFonts w:eastAsia="Calibri"/>
          <w:lang w:eastAsia="en-US"/>
        </w:rPr>
      </w:pPr>
      <w:r>
        <w:rPr>
          <w:rFonts w:eastAsia="Calibri"/>
          <w:lang w:eastAsia="en-US"/>
        </w:rPr>
        <w:t>Соответствие Участника размещения заказа требованиям Постановления Правительства РФ ль 30.06.2014 № 599 «О порядке допуска организаций к деятельности по проведению специальной оценки условий труда, приостановления  и прекращения деятельности по проведению специальной оценки условий труда, а также формирования и ведения реестра организаций, проводящих специальную оценку условий труда;</w:t>
      </w:r>
    </w:p>
    <w:p w:rsidR="00AE3F7C" w:rsidRDefault="00AE3F7C" w:rsidP="00AE3F7C">
      <w:pPr>
        <w:spacing w:after="200" w:line="276" w:lineRule="auto"/>
        <w:rPr>
          <w:rFonts w:eastAsia="Calibri"/>
          <w:lang w:eastAsia="en-US"/>
        </w:rPr>
      </w:pPr>
      <w:r>
        <w:rPr>
          <w:rFonts w:eastAsia="Calibri"/>
          <w:lang w:eastAsia="en-US"/>
        </w:rPr>
        <w:t>Соответствие Участника размещения заказа требованиям Федерального закона от 28.12.2013 г. 412-ФЗ «Об аккредитации и национальной системе аккредитации».</w:t>
      </w:r>
    </w:p>
    <w:p w:rsidR="00AE3F7C" w:rsidRDefault="00AE3F7C" w:rsidP="00AE3F7C">
      <w:pPr>
        <w:spacing w:after="200" w:line="276" w:lineRule="auto"/>
        <w:rPr>
          <w:rFonts w:eastAsia="Calibri"/>
          <w:lang w:eastAsia="en-US"/>
        </w:rPr>
      </w:pPr>
      <w:r>
        <w:rPr>
          <w:rFonts w:eastAsia="Calibri"/>
          <w:lang w:eastAsia="en-US"/>
        </w:rPr>
        <w:t>Все услуги должны оказываться Исполнителем в строгом соответствии с требованиями охраны труда, пожарной безопасности. Ответственность за соблюдение этих требований возлагается на Исполнителя.</w:t>
      </w:r>
    </w:p>
    <w:p w:rsidR="00AE3F7C" w:rsidRDefault="00AE3F7C" w:rsidP="00AE3F7C">
      <w:pPr>
        <w:spacing w:after="200" w:line="276" w:lineRule="auto"/>
        <w:rPr>
          <w:rFonts w:eastAsia="Calibri"/>
          <w:lang w:eastAsia="en-US"/>
        </w:rPr>
      </w:pPr>
      <w:r>
        <w:rPr>
          <w:rFonts w:eastAsia="Calibri"/>
          <w:lang w:eastAsia="en-US"/>
        </w:rPr>
        <w:t xml:space="preserve">При проведении необходимых измерений Исполнителем должны использоваться средства измерений, прошедшие государственную проверку, что должно быть подтверждено Свидетельством. </w:t>
      </w:r>
    </w:p>
    <w:p w:rsidR="00AE3F7C" w:rsidRDefault="00AE3F7C" w:rsidP="00AE3F7C">
      <w:pPr>
        <w:spacing w:after="200" w:line="276" w:lineRule="auto"/>
        <w:rPr>
          <w:rFonts w:eastAsia="Calibri"/>
          <w:lang w:eastAsia="en-US"/>
        </w:rPr>
      </w:pPr>
      <w:r>
        <w:rPr>
          <w:rFonts w:eastAsia="Calibri"/>
          <w:lang w:eastAsia="en-US"/>
        </w:rPr>
        <w:t>По окончании работ Исполнитель предоставляет Заказчику результаты СОУТ на бумажном или электронном носителе.</w:t>
      </w:r>
    </w:p>
    <w:p w:rsidR="00AE3F7C" w:rsidRDefault="00AE3F7C" w:rsidP="00AE3F7C">
      <w:pPr>
        <w:spacing w:after="200" w:line="276" w:lineRule="auto"/>
        <w:rPr>
          <w:rFonts w:eastAsia="Calibri"/>
          <w:lang w:eastAsia="en-US"/>
        </w:rPr>
      </w:pPr>
    </w:p>
    <w:p w:rsidR="00AE3F7C" w:rsidRDefault="00AE3F7C" w:rsidP="00AE3F7C">
      <w:pPr>
        <w:spacing w:after="200" w:line="276" w:lineRule="auto"/>
        <w:rPr>
          <w:rFonts w:eastAsia="Calibri"/>
          <w:b/>
          <w:bCs/>
          <w:lang w:eastAsia="en-US"/>
        </w:rPr>
      </w:pPr>
      <w:r>
        <w:rPr>
          <w:rFonts w:eastAsia="Calibri"/>
          <w:b/>
          <w:lang w:eastAsia="en-US"/>
        </w:rPr>
        <w:t>5. Требования к претендентам:</w:t>
      </w:r>
    </w:p>
    <w:p w:rsidR="00AE3F7C" w:rsidRDefault="00AE3F7C" w:rsidP="00AE3F7C">
      <w:pPr>
        <w:spacing w:after="200" w:line="276" w:lineRule="auto"/>
        <w:rPr>
          <w:rFonts w:eastAsia="Calibri"/>
          <w:bCs/>
          <w:lang w:eastAsia="en-US"/>
        </w:rPr>
      </w:pPr>
      <w:r>
        <w:rPr>
          <w:rFonts w:eastAsia="Calibri"/>
          <w:bCs/>
          <w:lang w:eastAsia="en-US"/>
        </w:rPr>
        <w:t>- наличие действующего Аттестата аккредитации испытательной лаборатории (центра) с областью аккредитации испытательной лаборатории (центра);</w:t>
      </w:r>
    </w:p>
    <w:p w:rsidR="00AE3F7C" w:rsidRDefault="00AE3F7C" w:rsidP="00AE3F7C">
      <w:pPr>
        <w:spacing w:after="200" w:line="276" w:lineRule="auto"/>
        <w:rPr>
          <w:rFonts w:eastAsia="Calibri"/>
          <w:bCs/>
          <w:lang w:eastAsia="en-US"/>
        </w:rPr>
      </w:pPr>
      <w:r>
        <w:rPr>
          <w:rFonts w:eastAsia="Calibri"/>
          <w:bCs/>
          <w:lang w:eastAsia="en-US"/>
        </w:rPr>
        <w:t>- наличие Уведомления о внесении в реестр аккредитованных организаций, оказывающих услуги в области охраны труда;</w:t>
      </w:r>
    </w:p>
    <w:p w:rsidR="00AE3F7C" w:rsidRDefault="00AE3F7C" w:rsidP="00AE3F7C">
      <w:pPr>
        <w:spacing w:after="200" w:line="276" w:lineRule="auto"/>
        <w:rPr>
          <w:rFonts w:eastAsia="Calibri"/>
          <w:bCs/>
          <w:lang w:eastAsia="en-US"/>
        </w:rPr>
      </w:pPr>
      <w:r>
        <w:rPr>
          <w:rFonts w:eastAsia="Calibri"/>
          <w:bCs/>
          <w:lang w:eastAsia="en-US"/>
        </w:rPr>
        <w:t xml:space="preserve">- наличие регистрации в реестре организаций, проводящий специальную оценку условий труда, в том числе уведомления Минтруда России в том, что Исполнителю </w:t>
      </w:r>
      <w:proofErr w:type="gramStart"/>
      <w:r>
        <w:rPr>
          <w:rFonts w:eastAsia="Calibri"/>
          <w:bCs/>
          <w:lang w:eastAsia="en-US"/>
        </w:rPr>
        <w:t>разрешено</w:t>
      </w:r>
      <w:proofErr w:type="gramEnd"/>
      <w:r>
        <w:rPr>
          <w:rFonts w:eastAsia="Calibri"/>
          <w:bCs/>
          <w:lang w:eastAsia="en-US"/>
        </w:rPr>
        <w:t xml:space="preserve"> проводит специальную оценку условий труда;</w:t>
      </w:r>
    </w:p>
    <w:p w:rsidR="00AE3F7C" w:rsidRDefault="00AE3F7C" w:rsidP="00AE3F7C">
      <w:pPr>
        <w:spacing w:after="200" w:line="276" w:lineRule="auto"/>
        <w:rPr>
          <w:rFonts w:eastAsia="Calibri"/>
          <w:bCs/>
          <w:lang w:eastAsia="en-US"/>
        </w:rPr>
      </w:pPr>
      <w:r>
        <w:rPr>
          <w:rFonts w:eastAsia="Calibri"/>
          <w:bCs/>
          <w:lang w:eastAsia="en-US"/>
        </w:rPr>
        <w:t>-  выполнение работы по специальной оценке условий труда своими силами без привлечения сторонних организаций;</w:t>
      </w:r>
    </w:p>
    <w:p w:rsidR="00AE3F7C" w:rsidRDefault="00AE3F7C" w:rsidP="00AE3F7C">
      <w:pPr>
        <w:spacing w:after="200" w:line="276" w:lineRule="auto"/>
        <w:rPr>
          <w:rFonts w:eastAsia="Calibri"/>
          <w:bCs/>
          <w:lang w:eastAsia="en-US"/>
        </w:rPr>
      </w:pPr>
      <w:r>
        <w:rPr>
          <w:rFonts w:eastAsia="Calibri"/>
          <w:bCs/>
          <w:lang w:eastAsia="en-US"/>
        </w:rPr>
        <w:t>- наличие  опыта работы по проведению специальной оценки условий труда в других организациях не менее 2 лет;</w:t>
      </w:r>
    </w:p>
    <w:p w:rsidR="00AE3F7C" w:rsidRDefault="00AE3F7C" w:rsidP="00AE3F7C">
      <w:pPr>
        <w:spacing w:after="200" w:line="276" w:lineRule="auto"/>
        <w:rPr>
          <w:rFonts w:eastAsia="Calibri"/>
          <w:bCs/>
          <w:lang w:eastAsia="en-US"/>
        </w:rPr>
      </w:pPr>
      <w:r>
        <w:rPr>
          <w:rFonts w:eastAsia="Calibri"/>
          <w:bCs/>
          <w:lang w:eastAsia="en-US"/>
        </w:rPr>
        <w:t xml:space="preserve">- документ, подтверждающий наличие испытательной лаборатории в качестве структурного подразделения, которая аккредитована национальным органом Российской Федерации, и областью аккредитации которой является проведение исследований (испытаний) и измерений </w:t>
      </w:r>
      <w:r>
        <w:rPr>
          <w:rFonts w:eastAsia="Calibri"/>
          <w:bCs/>
          <w:lang w:eastAsia="en-US"/>
        </w:rPr>
        <w:lastRenderedPageBreak/>
        <w:t>вредных и (или) опасных факторов производственной среды и трудового процесса, предусмотренные пунктами 1-11 и 15-23 части 3 статьи 13 Федерального Закона № 426н;</w:t>
      </w:r>
    </w:p>
    <w:p w:rsidR="00AE3F7C" w:rsidRDefault="00AE3F7C" w:rsidP="00AE3F7C">
      <w:pPr>
        <w:spacing w:after="200" w:line="276" w:lineRule="auto"/>
        <w:rPr>
          <w:rFonts w:eastAsia="Calibri"/>
          <w:bCs/>
          <w:lang w:eastAsia="en-US"/>
        </w:rPr>
      </w:pPr>
      <w:r>
        <w:rPr>
          <w:rFonts w:eastAsia="Calibri"/>
          <w:bCs/>
          <w:lang w:eastAsia="en-US"/>
        </w:rPr>
        <w:t>- претендент должен иметь кадровые и материально-технические ресурсы (приборы и оборудование для проведения замеров) необходимые для исполнения договора;</w:t>
      </w:r>
    </w:p>
    <w:p w:rsidR="00AE3F7C" w:rsidRDefault="00AE3F7C" w:rsidP="00AE3F7C">
      <w:pPr>
        <w:spacing w:after="200" w:line="276" w:lineRule="auto"/>
        <w:rPr>
          <w:rFonts w:eastAsia="Calibri"/>
          <w:bCs/>
          <w:lang w:eastAsia="en-US"/>
        </w:rPr>
      </w:pPr>
      <w:r>
        <w:rPr>
          <w:rFonts w:eastAsia="Calibri"/>
          <w:bCs/>
          <w:lang w:eastAsia="en-US"/>
        </w:rPr>
        <w:t>- указание в уставных документах организации в качестве основного вида деятельности или одного из видов ее деятельности проведение специальной оценки условий труда;</w:t>
      </w:r>
    </w:p>
    <w:p w:rsidR="00AE3F7C" w:rsidRDefault="00AE3F7C" w:rsidP="00AE3F7C">
      <w:pPr>
        <w:spacing w:after="200" w:line="276" w:lineRule="auto"/>
        <w:rPr>
          <w:rFonts w:eastAsia="Calibri"/>
          <w:bCs/>
          <w:lang w:eastAsia="en-US"/>
        </w:rPr>
      </w:pPr>
      <w:proofErr w:type="gramStart"/>
      <w:r>
        <w:rPr>
          <w:rFonts w:eastAsia="Calibri"/>
          <w:bCs/>
          <w:lang w:eastAsia="en-US"/>
        </w:rPr>
        <w:t>- наличие в организации  не менее пяти экспертов, работающих по трудовому договору  и имеющих сертификат эксперта на право выполнения работ по специальной оценке условий труда, в том числе не менее одного эксперта, имеющего высшее образование по одной из специальностей – врач по общей гигиене, врач по гигиене труда, врач по санитарно-гигиеническим лабораторным исследованиям;</w:t>
      </w:r>
      <w:proofErr w:type="gramEnd"/>
    </w:p>
    <w:p w:rsidR="00AE3F7C" w:rsidRDefault="00AE3F7C" w:rsidP="00AE3F7C">
      <w:pPr>
        <w:spacing w:after="200" w:line="276" w:lineRule="auto"/>
        <w:rPr>
          <w:rFonts w:eastAsia="Calibri"/>
          <w:bCs/>
          <w:lang w:eastAsia="en-US"/>
        </w:rPr>
      </w:pPr>
      <w:r>
        <w:rPr>
          <w:rFonts w:eastAsia="Calibri"/>
          <w:bCs/>
          <w:lang w:eastAsia="en-US"/>
        </w:rPr>
        <w:t>- претендент должен соответствовать требованиям, установленным в соответствии с законодательством РФ к лицам, осуществляющим поставку товара, выполнение работы, оказание услуги, являющихся предметом закупки;</w:t>
      </w:r>
    </w:p>
    <w:p w:rsidR="00AE3F7C" w:rsidRDefault="00AE3F7C" w:rsidP="00AE3F7C">
      <w:pPr>
        <w:spacing w:after="200" w:line="276" w:lineRule="auto"/>
        <w:rPr>
          <w:rFonts w:eastAsia="Calibri"/>
          <w:bCs/>
          <w:lang w:eastAsia="en-US"/>
        </w:rPr>
      </w:pPr>
      <w:r>
        <w:rPr>
          <w:rFonts w:eastAsia="Calibri"/>
          <w:bCs/>
          <w:lang w:eastAsia="en-US"/>
        </w:rPr>
        <w:t>- претендент должен обладать правомочностью на заключение контракта по результатам закупки;</w:t>
      </w:r>
    </w:p>
    <w:p w:rsidR="00AE3F7C" w:rsidRDefault="00AE3F7C" w:rsidP="00AE3F7C">
      <w:pPr>
        <w:spacing w:after="200" w:line="276" w:lineRule="auto"/>
        <w:rPr>
          <w:rFonts w:eastAsia="Calibri"/>
          <w:bCs/>
          <w:lang w:eastAsia="en-US"/>
        </w:rPr>
      </w:pPr>
      <w:r>
        <w:rPr>
          <w:rFonts w:eastAsia="Calibri"/>
          <w:bCs/>
          <w:lang w:eastAsia="en-US"/>
        </w:rPr>
        <w:t xml:space="preserve">- в отношении претендента не должно </w:t>
      </w:r>
      <w:proofErr w:type="gramStart"/>
      <w:r>
        <w:rPr>
          <w:rFonts w:eastAsia="Calibri"/>
          <w:bCs/>
          <w:lang w:eastAsia="en-US"/>
        </w:rPr>
        <w:t>проводится</w:t>
      </w:r>
      <w:proofErr w:type="gramEnd"/>
      <w:r>
        <w:rPr>
          <w:rFonts w:eastAsia="Calibri"/>
          <w:bCs/>
          <w:lang w:eastAsia="en-US"/>
        </w:rPr>
        <w:t xml:space="preserve"> ликвидации, а также должны отсутствовать решения арбитражного суда о признании претендента несостоятельным (банкротом) или об открытии конкурсного производства в отношении исполнителя;</w:t>
      </w:r>
    </w:p>
    <w:p w:rsidR="00AE3F7C" w:rsidRDefault="00AE3F7C" w:rsidP="00AE3F7C">
      <w:pPr>
        <w:spacing w:after="200" w:line="276" w:lineRule="auto"/>
        <w:rPr>
          <w:rFonts w:eastAsia="Calibri"/>
          <w:bCs/>
          <w:lang w:eastAsia="en-US"/>
        </w:rPr>
      </w:pPr>
      <w:r>
        <w:rPr>
          <w:rFonts w:eastAsia="Calibri"/>
          <w:bCs/>
          <w:lang w:eastAsia="en-US"/>
        </w:rPr>
        <w:t>- в отношении претендента не должно быть приостановления деятельности в порядке, установленном Кодексом РФ об административных правонарушениях, на дату подачи заявки на участие в закупке;</w:t>
      </w:r>
    </w:p>
    <w:p w:rsidR="00AE3F7C" w:rsidRDefault="00AE3F7C" w:rsidP="00AE3F7C">
      <w:pPr>
        <w:spacing w:after="200" w:line="276" w:lineRule="auto"/>
        <w:rPr>
          <w:rFonts w:eastAsia="Calibri"/>
          <w:bCs/>
          <w:lang w:eastAsia="en-US"/>
        </w:rPr>
      </w:pPr>
      <w:r>
        <w:rPr>
          <w:rFonts w:eastAsia="Calibri"/>
          <w:bCs/>
          <w:lang w:eastAsia="en-US"/>
        </w:rPr>
        <w:t>- претендент не должен иметь на момент проведения закупки недоимок по налогам, сборам, задолженности по иным платежам в бюджеты бюджетной системы РФ;</w:t>
      </w:r>
    </w:p>
    <w:p w:rsidR="00AE3F7C" w:rsidRDefault="00AE3F7C" w:rsidP="00AE3F7C">
      <w:pPr>
        <w:spacing w:after="200" w:line="276" w:lineRule="auto"/>
        <w:rPr>
          <w:rFonts w:eastAsia="Calibri"/>
          <w:bCs/>
          <w:lang w:eastAsia="en-US"/>
        </w:rPr>
      </w:pPr>
      <w:r>
        <w:rPr>
          <w:rFonts w:eastAsia="Calibri"/>
          <w:bCs/>
          <w:lang w:eastAsia="en-US"/>
        </w:rPr>
        <w:t>- отсутствие претендента в реестре недобросовестных поставщиков (подрядчиков, исполнителей);</w:t>
      </w:r>
    </w:p>
    <w:p w:rsidR="00AE3F7C" w:rsidRDefault="00AE3F7C" w:rsidP="00AE3F7C">
      <w:pPr>
        <w:spacing w:after="200" w:line="276" w:lineRule="auto"/>
        <w:rPr>
          <w:rFonts w:eastAsia="Calibri"/>
          <w:bCs/>
          <w:lang w:eastAsia="en-US"/>
        </w:rPr>
      </w:pPr>
      <w:r>
        <w:rPr>
          <w:rFonts w:eastAsia="Calibri"/>
          <w:bCs/>
          <w:lang w:eastAsia="en-US"/>
        </w:rPr>
        <w:t>- претендент не может привлекать третьих лиц для проведения исследований и измерений вредных и опасных факторов производственной среды и трудового процесса, предусмотренных конкурсной документацией;</w:t>
      </w:r>
    </w:p>
    <w:p w:rsidR="00AE3F7C" w:rsidRDefault="00AE3F7C" w:rsidP="00AE3F7C">
      <w:pPr>
        <w:spacing w:after="200" w:line="276" w:lineRule="auto"/>
        <w:rPr>
          <w:rFonts w:eastAsia="Calibri"/>
          <w:bCs/>
          <w:lang w:eastAsia="en-US"/>
        </w:rPr>
      </w:pPr>
      <w:r>
        <w:rPr>
          <w:rFonts w:eastAsia="Calibri"/>
          <w:bCs/>
          <w:lang w:eastAsia="en-US"/>
        </w:rPr>
        <w:t>- организация, проводящая специальную оценку условий труда, и ее эксперты, работники организации должны быть независимы и руководствоваться в своей деятельности исключительно требованиями Трудового Кодекса Российской Федерации, Федерального закона от 28.12.2013 г. № 426 ФЗ, других федеральных законов и иных нормативных  правовых актов Российской Федерации, регулирующих специальную оценку условий труда.</w:t>
      </w:r>
    </w:p>
    <w:p w:rsidR="00AE3F7C" w:rsidRDefault="00AE3F7C" w:rsidP="00AE3F7C">
      <w:pPr>
        <w:spacing w:after="200" w:line="276" w:lineRule="auto"/>
        <w:rPr>
          <w:rFonts w:eastAsia="Calibri"/>
          <w:b/>
          <w:lang w:eastAsia="en-US"/>
        </w:rPr>
      </w:pPr>
      <w:r>
        <w:rPr>
          <w:rFonts w:eastAsia="Calibri"/>
          <w:b/>
          <w:lang w:eastAsia="en-US"/>
        </w:rPr>
        <w:t>6.Требования к оформлению результатов</w:t>
      </w:r>
    </w:p>
    <w:p w:rsidR="00AE3F7C" w:rsidRDefault="00AE3F7C" w:rsidP="00AE3F7C">
      <w:pPr>
        <w:ind w:firstLine="454"/>
        <w:rPr>
          <w:rFonts w:eastAsia="Calibri"/>
          <w:lang w:eastAsia="en-US"/>
        </w:rPr>
      </w:pPr>
      <w:r>
        <w:rPr>
          <w:rFonts w:eastAsia="Calibri"/>
          <w:lang w:eastAsia="en-US"/>
        </w:rPr>
        <w:t>6.1.</w:t>
      </w:r>
      <w:r>
        <w:rPr>
          <w:rFonts w:eastAsia="Calibri"/>
          <w:lang w:eastAsia="en-US"/>
        </w:rPr>
        <w:tab/>
        <w:t>Исполнитель гарантирует:</w:t>
      </w:r>
    </w:p>
    <w:p w:rsidR="00AE3F7C" w:rsidRDefault="00AE3F7C" w:rsidP="00AE3F7C">
      <w:pPr>
        <w:ind w:firstLine="454"/>
        <w:rPr>
          <w:rFonts w:eastAsia="Calibri"/>
          <w:lang w:eastAsia="en-US"/>
        </w:rPr>
      </w:pPr>
      <w:r>
        <w:rPr>
          <w:rFonts w:eastAsia="Calibri"/>
          <w:lang w:eastAsia="en-US"/>
        </w:rPr>
        <w:lastRenderedPageBreak/>
        <w:t>- качество выполнения услуг по специальной оценке условий труда и, при необходимости, защищает результаты своей работы в течение пяти лет с момента сдачи документации Заказчику;</w:t>
      </w:r>
    </w:p>
    <w:p w:rsidR="00AE3F7C" w:rsidRDefault="00AE3F7C" w:rsidP="00AE3F7C">
      <w:pPr>
        <w:ind w:firstLine="454"/>
      </w:pPr>
      <w:r>
        <w:t xml:space="preserve"> - полноту выявления имеющихся на рабочих местах вредных и (или) опасных факторов рабочей среды (физические, химические, биологические факторы) и трудового процесса (тяжесть и напряженность труда); </w:t>
      </w:r>
    </w:p>
    <w:p w:rsidR="00AE3F7C" w:rsidRDefault="00AE3F7C" w:rsidP="00AE3F7C">
      <w:pPr>
        <w:ind w:firstLine="568"/>
        <w:jc w:val="both"/>
      </w:pPr>
      <w:r>
        <w:t>- использование технической, организационно-распорядительной документации, сертификатов соответствия на сырье, материалы, оборудование и т.п.;</w:t>
      </w:r>
    </w:p>
    <w:p w:rsidR="00AE3F7C" w:rsidRDefault="00AE3F7C" w:rsidP="00AE3F7C">
      <w:pPr>
        <w:ind w:firstLine="568"/>
        <w:jc w:val="both"/>
      </w:pPr>
      <w:r>
        <w:t>- проведение инструментальных измерений уровней производственных факторов при ведении производственных процессов в соответствии с технологической документацией при исправных и эффективно действующих средствах коллективной защиты;</w:t>
      </w:r>
    </w:p>
    <w:p w:rsidR="00AE3F7C" w:rsidRDefault="00AE3F7C" w:rsidP="00AE3F7C">
      <w:pPr>
        <w:ind w:firstLine="568"/>
        <w:jc w:val="both"/>
      </w:pPr>
      <w:r>
        <w:t>- использование методов контроля и средств измерения, предусмотренных действующими нормативными актами;</w:t>
      </w:r>
    </w:p>
    <w:p w:rsidR="00AE3F7C" w:rsidRDefault="00AE3F7C" w:rsidP="00AE3F7C">
      <w:pPr>
        <w:ind w:firstLine="568"/>
        <w:jc w:val="both"/>
      </w:pPr>
      <w:r>
        <w:t>- использование для измерений факторов условий труда сре</w:t>
      </w:r>
      <w:proofErr w:type="gramStart"/>
      <w:r>
        <w:t>дств пр</w:t>
      </w:r>
      <w:proofErr w:type="gramEnd"/>
      <w:r>
        <w:t>иборов, прошедших государственную метрологическую поверку в установленные сроки;</w:t>
      </w:r>
    </w:p>
    <w:p w:rsidR="00AE3F7C" w:rsidRDefault="00AE3F7C" w:rsidP="00AE3F7C">
      <w:pPr>
        <w:ind w:firstLine="568"/>
        <w:jc w:val="both"/>
      </w:pPr>
      <w:r>
        <w:t>- правильное оформление инструментальных замеров протоколами в соответствии с требованиями актуализированной нормативной документации, определяющей порядок проведения измерений тех или иных факторов;</w:t>
      </w:r>
    </w:p>
    <w:p w:rsidR="00AE3F7C" w:rsidRDefault="00AE3F7C" w:rsidP="00AE3F7C">
      <w:pPr>
        <w:ind w:firstLine="568"/>
        <w:jc w:val="both"/>
      </w:pPr>
      <w:r>
        <w:t>- правильность оценки условий труда по каждому фактору (класс условий труда) с учетом, расположения рабочего места в нескольких зонах (помещениях, участках, на открытой территории и т.п.), продолжительности воздействия каждого фактора (по результатам хронометража).</w:t>
      </w:r>
    </w:p>
    <w:p w:rsidR="00AE3F7C" w:rsidRDefault="00AE3F7C" w:rsidP="00AE3F7C">
      <w:pPr>
        <w:ind w:firstLine="568"/>
        <w:jc w:val="both"/>
      </w:pPr>
      <w:r>
        <w:t xml:space="preserve">6.2. Предоставление Исполнителем документации на бумажных носителях осуществляется на основании Акта выполненных работ. Акт выполненных работ подтверждает факт приёмки документов Комиссией Заказчика. </w:t>
      </w:r>
    </w:p>
    <w:p w:rsidR="00AE3F7C" w:rsidRDefault="00AE3F7C" w:rsidP="00AE3F7C">
      <w:pPr>
        <w:ind w:firstLine="568"/>
        <w:jc w:val="both"/>
      </w:pPr>
      <w:r>
        <w:t>6.3. Одновременно с передачей Исполнителем документации, Исполнитель направляет Заказчику Акт выполненных работ в двух экземплярах, подписанный Исполнителем.</w:t>
      </w:r>
    </w:p>
    <w:p w:rsidR="00AE3F7C" w:rsidRDefault="00AE3F7C" w:rsidP="00AE3F7C">
      <w:pPr>
        <w:ind w:firstLine="568"/>
        <w:jc w:val="both"/>
      </w:pPr>
      <w:r>
        <w:t>При отсутствии замечаний к ним Заказчик обязан подписать Акт выполненных работ и направить один экземпляр данных Актов Исполнителю.</w:t>
      </w:r>
    </w:p>
    <w:p w:rsidR="00AE3F7C" w:rsidRDefault="00AE3F7C" w:rsidP="00AE3F7C">
      <w:pPr>
        <w:ind w:firstLine="568"/>
        <w:jc w:val="both"/>
      </w:pPr>
      <w:r>
        <w:t>6.4. В случае если при приемке работ Заказчик обнаружит какие-либо недостатки (технические ошибки и пр.) возникшие по вине Исполнителя, Стороны подписывают двухсторонний акт с перечнем необходимых доработок и сроков их устранения. Исполнитель обязуется устранить их в срок, указанный в таком акте, своими силами и за свой счет.</w:t>
      </w:r>
    </w:p>
    <w:p w:rsidR="00AE3F7C" w:rsidRDefault="00AE3F7C" w:rsidP="00AE3F7C">
      <w:pPr>
        <w:ind w:firstLine="568"/>
        <w:jc w:val="both"/>
      </w:pPr>
      <w:r>
        <w:t>6.5. При досрочном выполнении Исполнителем работ, Заказчик обязан досрочно принять их на условиях и в порядке заключенного гражданско-правового договора.</w:t>
      </w:r>
    </w:p>
    <w:p w:rsidR="00AE3F7C" w:rsidRDefault="00AE3F7C" w:rsidP="00AE3F7C">
      <w:pPr>
        <w:ind w:firstLine="568"/>
        <w:rPr>
          <w:b/>
          <w:bCs/>
        </w:rPr>
      </w:pPr>
    </w:p>
    <w:p w:rsidR="00AE3F7C" w:rsidRDefault="00AE3F7C" w:rsidP="00AE3F7C">
      <w:pPr>
        <w:spacing w:after="200" w:line="276" w:lineRule="auto"/>
        <w:jc w:val="both"/>
        <w:rPr>
          <w:rFonts w:eastAsia="Calibri"/>
          <w:lang w:eastAsia="en-US"/>
        </w:rPr>
      </w:pPr>
      <w:r>
        <w:rPr>
          <w:rFonts w:eastAsia="Calibri"/>
          <w:b/>
          <w:lang w:eastAsia="en-US"/>
        </w:rPr>
        <w:t>7. Перечень нормативных правовых актов и нормативных документов, применяемых при выполнении работ</w:t>
      </w:r>
    </w:p>
    <w:p w:rsidR="00AE3F7C" w:rsidRDefault="00AE3F7C" w:rsidP="00AE3F7C">
      <w:pPr>
        <w:ind w:firstLine="454"/>
        <w:rPr>
          <w:rFonts w:eastAsia="Calibri"/>
          <w:lang w:eastAsia="en-US"/>
        </w:rPr>
      </w:pPr>
      <w:r>
        <w:rPr>
          <w:rFonts w:eastAsia="Calibri"/>
          <w:b/>
          <w:lang w:eastAsia="en-US"/>
        </w:rPr>
        <w:t xml:space="preserve">  </w:t>
      </w:r>
      <w:r>
        <w:rPr>
          <w:rFonts w:eastAsia="Calibri"/>
          <w:lang w:eastAsia="en-US"/>
        </w:rPr>
        <w:t>Проведение работ по специальной оценке условий труда  осуществляется в соответствии с требованиями следующих законодательных актов:</w:t>
      </w:r>
    </w:p>
    <w:p w:rsidR="00AE3F7C" w:rsidRDefault="00AE3F7C" w:rsidP="00AE3F7C">
      <w:pPr>
        <w:numPr>
          <w:ilvl w:val="0"/>
          <w:numId w:val="38"/>
        </w:numPr>
        <w:rPr>
          <w:rFonts w:eastAsia="Calibri"/>
          <w:lang w:eastAsia="en-US"/>
        </w:rPr>
      </w:pPr>
      <w:r>
        <w:rPr>
          <w:rFonts w:eastAsia="Calibri"/>
          <w:lang w:eastAsia="en-US"/>
        </w:rPr>
        <w:t>«О проведении специальной оценки условий труда» от 28.12.2013 г. № 426-ФЗ;</w:t>
      </w:r>
    </w:p>
    <w:p w:rsidR="00AE3F7C" w:rsidRDefault="00AE3F7C" w:rsidP="00AE3F7C">
      <w:pPr>
        <w:numPr>
          <w:ilvl w:val="0"/>
          <w:numId w:val="38"/>
        </w:numPr>
        <w:rPr>
          <w:rFonts w:eastAsia="Calibri"/>
          <w:lang w:eastAsia="en-US"/>
        </w:rPr>
      </w:pPr>
      <w:r>
        <w:rPr>
          <w:rFonts w:eastAsia="Calibri"/>
          <w:lang w:eastAsia="en-US"/>
        </w:rPr>
        <w:t>Приказ Минтруда России от 24.01.2014 №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w:t>
      </w:r>
    </w:p>
    <w:p w:rsidR="00AE3F7C" w:rsidRDefault="00AE3F7C" w:rsidP="00AE3F7C">
      <w:pPr>
        <w:numPr>
          <w:ilvl w:val="0"/>
          <w:numId w:val="38"/>
        </w:numPr>
        <w:rPr>
          <w:rFonts w:eastAsia="Calibri"/>
          <w:lang w:eastAsia="en-US"/>
        </w:rPr>
      </w:pPr>
      <w:r>
        <w:rPr>
          <w:rFonts w:eastAsia="Calibri"/>
          <w:lang w:eastAsia="en-US"/>
        </w:rPr>
        <w:t xml:space="preserve">Приказ Министерства труда и социальной защиты Российской Федерации от 07.02.2014 г. № 80н «О форме и порядке </w:t>
      </w:r>
      <w:proofErr w:type="gramStart"/>
      <w:r>
        <w:rPr>
          <w:rFonts w:eastAsia="Calibri"/>
          <w:lang w:eastAsia="en-US"/>
        </w:rPr>
        <w:t>подачи декларации соответствия условий труда</w:t>
      </w:r>
      <w:proofErr w:type="gramEnd"/>
      <w:r>
        <w:rPr>
          <w:rFonts w:eastAsia="Calibri"/>
          <w:lang w:eastAsia="en-US"/>
        </w:rPr>
        <w:t xml:space="preserve"> государственным нормативным требованиям охраны труда, Порядке формирования и ведения реестра деклараций соответствия условий труда государственным нормативным требованиям охраны труда».</w:t>
      </w:r>
    </w:p>
    <w:p w:rsidR="00AE3F7C" w:rsidRDefault="00AE3F7C" w:rsidP="00C0407C">
      <w:pPr>
        <w:jc w:val="center"/>
        <w:rPr>
          <w:b/>
          <w:u w:val="single"/>
        </w:rPr>
      </w:pPr>
    </w:p>
    <w:p w:rsidR="007265FA" w:rsidRPr="00872534" w:rsidRDefault="00AE3F7C" w:rsidP="00C0407C">
      <w:pPr>
        <w:jc w:val="center"/>
        <w:rPr>
          <w:b/>
          <w:u w:val="single"/>
        </w:rPr>
      </w:pPr>
      <w:r>
        <w:rPr>
          <w:b/>
          <w:u w:val="single"/>
        </w:rPr>
        <w:lastRenderedPageBreak/>
        <w:t>Р</w:t>
      </w:r>
      <w:r w:rsidR="00872534" w:rsidRPr="00872534">
        <w:rPr>
          <w:b/>
          <w:u w:val="single"/>
        </w:rPr>
        <w:t>АЗДЕЛ 6.</w:t>
      </w:r>
    </w:p>
    <w:p w:rsidR="005206D5" w:rsidRPr="00872534" w:rsidRDefault="00493532" w:rsidP="004D1D12">
      <w:pPr>
        <w:ind w:left="2124" w:firstLine="708"/>
        <w:rPr>
          <w:b/>
        </w:rPr>
      </w:pPr>
      <w:r w:rsidRPr="00C0407C">
        <w:t xml:space="preserve"> </w:t>
      </w:r>
      <w:r w:rsidR="005206D5" w:rsidRPr="00872534">
        <w:rPr>
          <w:b/>
        </w:rPr>
        <w:t>ИНФОРМАЦИОННАЯ КАРТА</w:t>
      </w:r>
      <w:bookmarkEnd w:id="20"/>
      <w:r w:rsidR="005206D5" w:rsidRPr="00872534">
        <w:rPr>
          <w:b/>
        </w:rPr>
        <w:t xml:space="preserve"> </w:t>
      </w:r>
    </w:p>
    <w:p w:rsidR="005206D5" w:rsidRPr="00C0407C" w:rsidRDefault="005206D5" w:rsidP="00AF14B8">
      <w:pPr>
        <w:pStyle w:val="ab"/>
        <w:spacing w:before="0" w:beforeAutospacing="0" w:after="0" w:afterAutospacing="0"/>
        <w:jc w:val="both"/>
      </w:pPr>
      <w:r w:rsidRPr="00C0407C">
        <w:t xml:space="preserve">Следующие условия проведения </w:t>
      </w:r>
      <w:r w:rsidR="004577F0" w:rsidRPr="00C0407C">
        <w:rPr>
          <w:bCs/>
        </w:rPr>
        <w:t xml:space="preserve">запроса предложений </w:t>
      </w:r>
      <w:r w:rsidRPr="00C0407C">
        <w:t xml:space="preserve"> </w:t>
      </w:r>
      <w:r w:rsidR="00AF14B8">
        <w:t xml:space="preserve">в электронном виде </w:t>
      </w:r>
      <w:r w:rsidRPr="00C0407C">
        <w:t>являются неотъемлемой частью настоящей документации, уточняют и дополняют положения разделов 1-5:</w:t>
      </w:r>
    </w:p>
    <w:p w:rsidR="005206D5" w:rsidRPr="00C0407C" w:rsidRDefault="005206D5" w:rsidP="005206D5">
      <w:pPr>
        <w:pStyle w:val="ab"/>
        <w:spacing w:before="0" w:beforeAutospacing="0" w:after="0" w:afterAutospacing="0"/>
        <w:ind w:firstLine="709"/>
        <w:jc w:val="both"/>
      </w:pPr>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884"/>
        <w:gridCol w:w="2945"/>
        <w:gridCol w:w="6523"/>
      </w:tblGrid>
      <w:tr w:rsidR="005206D5" w:rsidRPr="00C0407C" w:rsidTr="005F7A56">
        <w:trPr>
          <w:trHeight w:val="440"/>
          <w:tblHeader/>
        </w:trPr>
        <w:tc>
          <w:tcPr>
            <w:tcW w:w="884" w:type="dxa"/>
            <w:vAlign w:val="center"/>
          </w:tcPr>
          <w:p w:rsidR="005206D5" w:rsidRPr="00C0407C" w:rsidRDefault="005206D5" w:rsidP="005206D5">
            <w:pPr>
              <w:jc w:val="center"/>
            </w:pPr>
            <w:r w:rsidRPr="00C0407C">
              <w:t xml:space="preserve">№ </w:t>
            </w:r>
            <w:proofErr w:type="gramStart"/>
            <w:r w:rsidRPr="00C0407C">
              <w:t>п</w:t>
            </w:r>
            <w:proofErr w:type="gramEnd"/>
            <w:r w:rsidRPr="00C0407C">
              <w:t>/п</w:t>
            </w:r>
          </w:p>
        </w:tc>
        <w:tc>
          <w:tcPr>
            <w:tcW w:w="2945" w:type="dxa"/>
            <w:vAlign w:val="center"/>
          </w:tcPr>
          <w:p w:rsidR="005206D5" w:rsidRPr="00C0407C" w:rsidRDefault="005206D5" w:rsidP="005206D5">
            <w:pPr>
              <w:pStyle w:val="29"/>
              <w:ind w:firstLine="0"/>
              <w:jc w:val="center"/>
              <w:rPr>
                <w:bCs/>
              </w:rPr>
            </w:pPr>
            <w:r w:rsidRPr="00C0407C">
              <w:rPr>
                <w:bCs/>
              </w:rPr>
              <w:t xml:space="preserve">Наименование </w:t>
            </w:r>
            <w:proofErr w:type="gramStart"/>
            <w:r w:rsidRPr="00C0407C">
              <w:rPr>
                <w:bCs/>
              </w:rPr>
              <w:t>п</w:t>
            </w:r>
            <w:proofErr w:type="gramEnd"/>
            <w:r w:rsidRPr="00C0407C">
              <w:rPr>
                <w:bCs/>
              </w:rPr>
              <w:t>/п</w:t>
            </w:r>
          </w:p>
        </w:tc>
        <w:tc>
          <w:tcPr>
            <w:tcW w:w="6523" w:type="dxa"/>
            <w:vAlign w:val="center"/>
          </w:tcPr>
          <w:p w:rsidR="005206D5" w:rsidRPr="00C0407C" w:rsidRDefault="005206D5" w:rsidP="005206D5">
            <w:pPr>
              <w:pStyle w:val="29"/>
              <w:ind w:firstLine="0"/>
              <w:rPr>
                <w:bCs/>
              </w:rPr>
            </w:pPr>
            <w:r w:rsidRPr="00C0407C">
              <w:rPr>
                <w:bCs/>
              </w:rPr>
              <w:t>Содержание</w:t>
            </w:r>
          </w:p>
        </w:tc>
      </w:tr>
      <w:tr w:rsidR="006C0DA0" w:rsidRPr="00C0407C" w:rsidTr="008D6CCA">
        <w:trPr>
          <w:trHeight w:val="1518"/>
        </w:trPr>
        <w:tc>
          <w:tcPr>
            <w:tcW w:w="884" w:type="dxa"/>
          </w:tcPr>
          <w:p w:rsidR="006C0DA0" w:rsidRPr="00C0407C" w:rsidRDefault="006C0DA0" w:rsidP="005206D5">
            <w:pPr>
              <w:ind w:left="-15"/>
              <w:jc w:val="center"/>
            </w:pPr>
            <w:r w:rsidRPr="00C0407C">
              <w:t>1.</w:t>
            </w:r>
          </w:p>
        </w:tc>
        <w:tc>
          <w:tcPr>
            <w:tcW w:w="2945" w:type="dxa"/>
          </w:tcPr>
          <w:p w:rsidR="006C0DA0" w:rsidRPr="00C0407C" w:rsidRDefault="006C0DA0" w:rsidP="005206D5">
            <w:pPr>
              <w:ind w:right="153"/>
            </w:pPr>
            <w:r w:rsidRPr="00C0407C">
              <w:rPr>
                <w:bCs/>
              </w:rPr>
              <w:t>Предмет запроса предложений.</w:t>
            </w:r>
          </w:p>
          <w:p w:rsidR="006C0DA0" w:rsidRPr="00C0407C" w:rsidRDefault="006C0DA0" w:rsidP="005206D5">
            <w:pPr>
              <w:jc w:val="both"/>
            </w:pPr>
            <w:r w:rsidRPr="00C0407C">
              <w:rPr>
                <w:bCs/>
              </w:rPr>
              <w:t>Состав и объем товара, работ, услуг</w:t>
            </w:r>
          </w:p>
          <w:p w:rsidR="006C0DA0" w:rsidRPr="00C0407C" w:rsidRDefault="006C0DA0" w:rsidP="005206D5">
            <w:pPr>
              <w:jc w:val="both"/>
              <w:rPr>
                <w:b/>
              </w:rPr>
            </w:pPr>
          </w:p>
          <w:p w:rsidR="006C0DA0" w:rsidRPr="00C0407C" w:rsidRDefault="006C0DA0" w:rsidP="005206D5">
            <w:pPr>
              <w:jc w:val="both"/>
              <w:rPr>
                <w:bCs/>
              </w:rPr>
            </w:pPr>
          </w:p>
        </w:tc>
        <w:tc>
          <w:tcPr>
            <w:tcW w:w="6523" w:type="dxa"/>
            <w:vAlign w:val="center"/>
          </w:tcPr>
          <w:p w:rsidR="008E7AD2" w:rsidRPr="008E7AD2" w:rsidRDefault="006C0DA0" w:rsidP="009401AE">
            <w:pPr>
              <w:pStyle w:val="affff8"/>
              <w:spacing w:after="0" w:line="240" w:lineRule="auto"/>
              <w:jc w:val="both"/>
              <w:rPr>
                <w:rFonts w:ascii="Times New Roman" w:hAnsi="Times New Roman"/>
                <w:sz w:val="24"/>
                <w:szCs w:val="24"/>
              </w:rPr>
            </w:pPr>
            <w:r w:rsidRPr="008E7AD2">
              <w:rPr>
                <w:rFonts w:ascii="Times New Roman" w:hAnsi="Times New Roman"/>
                <w:sz w:val="24"/>
                <w:szCs w:val="24"/>
              </w:rPr>
              <w:t xml:space="preserve">Вид </w:t>
            </w:r>
            <w:r w:rsidR="00686EAE">
              <w:rPr>
                <w:rFonts w:ascii="Times New Roman" w:hAnsi="Times New Roman"/>
                <w:sz w:val="24"/>
                <w:szCs w:val="24"/>
              </w:rPr>
              <w:t>процедуры</w:t>
            </w:r>
            <w:r w:rsidRPr="008E7AD2">
              <w:rPr>
                <w:rFonts w:ascii="Times New Roman" w:hAnsi="Times New Roman"/>
                <w:sz w:val="24"/>
                <w:szCs w:val="24"/>
              </w:rPr>
              <w:t xml:space="preserve">: запрос предложений (в </w:t>
            </w:r>
            <w:r w:rsidR="008554E0" w:rsidRPr="008E7AD2">
              <w:rPr>
                <w:rFonts w:ascii="Times New Roman" w:hAnsi="Times New Roman"/>
                <w:sz w:val="24"/>
                <w:szCs w:val="24"/>
              </w:rPr>
              <w:t xml:space="preserve">электронном </w:t>
            </w:r>
            <w:r w:rsidRPr="008E7AD2">
              <w:rPr>
                <w:rFonts w:ascii="Times New Roman" w:hAnsi="Times New Roman"/>
                <w:sz w:val="24"/>
                <w:szCs w:val="24"/>
              </w:rPr>
              <w:t>виде)</w:t>
            </w:r>
            <w:r w:rsidR="008E7AD2">
              <w:rPr>
                <w:rFonts w:ascii="Times New Roman" w:hAnsi="Times New Roman"/>
                <w:sz w:val="24"/>
                <w:szCs w:val="24"/>
              </w:rPr>
              <w:t>,</w:t>
            </w:r>
            <w:r w:rsidR="008E7AD2" w:rsidRPr="008E7AD2">
              <w:rPr>
                <w:rFonts w:ascii="Times New Roman" w:hAnsi="Times New Roman"/>
                <w:sz w:val="24"/>
                <w:szCs w:val="24"/>
              </w:rPr>
              <w:t xml:space="preserve"> участниками которой являются  только субъекты малого и среднего предпринимательства.</w:t>
            </w:r>
          </w:p>
          <w:p w:rsidR="00E21E6F" w:rsidRDefault="00E21E6F" w:rsidP="00E21E6F">
            <w:pPr>
              <w:spacing w:before="100" w:beforeAutospacing="1" w:after="100" w:afterAutospacing="1"/>
              <w:jc w:val="center"/>
              <w:rPr>
                <w:i/>
                <w:iCs/>
              </w:rPr>
            </w:pPr>
            <w:r>
              <w:t xml:space="preserve">Выполнение работ по  </w:t>
            </w:r>
            <w:r>
              <w:rPr>
                <w:rFonts w:eastAsia="Calibri"/>
                <w:bCs/>
                <w:lang w:eastAsia="en-US"/>
              </w:rPr>
              <w:t>проведению специальной оценки условий труда</w:t>
            </w:r>
          </w:p>
          <w:p w:rsidR="006C0DA0" w:rsidRPr="005633BC" w:rsidRDefault="006C0DA0" w:rsidP="00586279">
            <w:r w:rsidRPr="005633BC">
              <w:t>Состав товаров, объем работ, услуг определен в Техническо</w:t>
            </w:r>
            <w:r w:rsidR="001512E9">
              <w:t>м</w:t>
            </w:r>
            <w:r w:rsidRPr="005633BC">
              <w:t xml:space="preserve"> задани</w:t>
            </w:r>
            <w:r w:rsidR="001512E9">
              <w:t>и</w:t>
            </w:r>
            <w:r w:rsidR="001D6912">
              <w:t xml:space="preserve"> и </w:t>
            </w:r>
            <w:r w:rsidR="00586279">
              <w:t>смете</w:t>
            </w:r>
            <w:r w:rsidRPr="005633BC">
              <w:t>.</w:t>
            </w:r>
          </w:p>
        </w:tc>
      </w:tr>
      <w:tr w:rsidR="002208BF" w:rsidRPr="00C0407C" w:rsidTr="008D6CCA">
        <w:trPr>
          <w:trHeight w:val="152"/>
        </w:trPr>
        <w:tc>
          <w:tcPr>
            <w:tcW w:w="884" w:type="dxa"/>
          </w:tcPr>
          <w:p w:rsidR="002208BF" w:rsidRPr="00C0407C" w:rsidRDefault="002208BF" w:rsidP="005206D5">
            <w:pPr>
              <w:ind w:left="-15"/>
              <w:jc w:val="center"/>
            </w:pPr>
            <w:r w:rsidRPr="00C0407C">
              <w:t>2.</w:t>
            </w:r>
          </w:p>
        </w:tc>
        <w:tc>
          <w:tcPr>
            <w:tcW w:w="2945" w:type="dxa"/>
          </w:tcPr>
          <w:p w:rsidR="002208BF" w:rsidRPr="00C0407C" w:rsidRDefault="002208BF" w:rsidP="005206D5">
            <w:pPr>
              <w:ind w:right="153"/>
              <w:rPr>
                <w:bCs/>
              </w:rPr>
            </w:pPr>
            <w:r w:rsidRPr="00C0407C">
              <w:rPr>
                <w:bCs/>
              </w:rPr>
              <w:t>Срок и место поставки товара, выполнения работ, оказания услуг</w:t>
            </w:r>
          </w:p>
          <w:p w:rsidR="002208BF" w:rsidRPr="00C0407C" w:rsidRDefault="002208BF" w:rsidP="005206D5">
            <w:pPr>
              <w:ind w:right="153"/>
            </w:pPr>
          </w:p>
        </w:tc>
        <w:tc>
          <w:tcPr>
            <w:tcW w:w="6523" w:type="dxa"/>
            <w:vAlign w:val="center"/>
          </w:tcPr>
          <w:p w:rsidR="002208BF" w:rsidRPr="005633BC" w:rsidRDefault="00E21E6F" w:rsidP="00E21E6F">
            <w:pPr>
              <w:jc w:val="both"/>
            </w:pPr>
            <w:r w:rsidRPr="00AF57C3">
              <w:rPr>
                <w:rFonts w:eastAsia="Calibri"/>
                <w:lang w:eastAsia="en-US"/>
              </w:rPr>
              <w:t>Срок оказания услуг: 45 рабочих дней со дня подписания настоящего договора</w:t>
            </w:r>
          </w:p>
        </w:tc>
      </w:tr>
      <w:tr w:rsidR="002208BF" w:rsidRPr="00C0407C" w:rsidTr="005F7A56">
        <w:trPr>
          <w:trHeight w:val="152"/>
        </w:trPr>
        <w:tc>
          <w:tcPr>
            <w:tcW w:w="884" w:type="dxa"/>
          </w:tcPr>
          <w:p w:rsidR="002208BF" w:rsidRPr="00C0407C" w:rsidRDefault="002208BF" w:rsidP="005206D5">
            <w:pPr>
              <w:spacing w:after="120"/>
              <w:ind w:left="-15"/>
              <w:jc w:val="center"/>
            </w:pPr>
            <w:r w:rsidRPr="00C0407C">
              <w:t>3.</w:t>
            </w:r>
          </w:p>
        </w:tc>
        <w:tc>
          <w:tcPr>
            <w:tcW w:w="2945" w:type="dxa"/>
          </w:tcPr>
          <w:p w:rsidR="002208BF" w:rsidRPr="00C0407C" w:rsidRDefault="002208BF" w:rsidP="005206D5">
            <w:pPr>
              <w:ind w:right="153"/>
            </w:pPr>
            <w:r w:rsidRPr="00C0407C">
              <w:rPr>
                <w:bCs/>
              </w:rPr>
              <w:t xml:space="preserve">Условия оплаты </w:t>
            </w:r>
          </w:p>
        </w:tc>
        <w:tc>
          <w:tcPr>
            <w:tcW w:w="6523" w:type="dxa"/>
          </w:tcPr>
          <w:p w:rsidR="00E21E6F" w:rsidRDefault="00E21E6F" w:rsidP="00E21E6F">
            <w:pPr>
              <w:ind w:firstLine="454"/>
              <w:jc w:val="both"/>
            </w:pPr>
            <w:r w:rsidRPr="00AF57C3">
              <w:rPr>
                <w:rFonts w:eastAsia="Calibri"/>
                <w:lang w:eastAsia="en-US"/>
              </w:rPr>
              <w:t>Предоплата (аванс) составляет 30% от общей стоимости заявленных Заказчиком работ</w:t>
            </w:r>
            <w:r w:rsidR="002208BF" w:rsidRPr="0017306D">
              <w:t>.</w:t>
            </w:r>
          </w:p>
          <w:p w:rsidR="00E21E6F" w:rsidRDefault="00E21E6F" w:rsidP="00E21E6F">
            <w:pPr>
              <w:ind w:firstLine="454"/>
              <w:jc w:val="both"/>
              <w:rPr>
                <w:rFonts w:eastAsia="Calibri"/>
                <w:lang w:eastAsia="en-US"/>
              </w:rPr>
            </w:pPr>
            <w:r>
              <w:t xml:space="preserve"> </w:t>
            </w:r>
            <w:r w:rsidRPr="00AF57C3">
              <w:rPr>
                <w:rFonts w:eastAsia="Calibri"/>
                <w:lang w:eastAsia="en-US"/>
              </w:rPr>
              <w:t>При предоставлении Исполнителем комплекта документации (Отчета) на согласование, Заказчик составляет акт с перечнем необходимых доработок, по исполнению которых Исполнителю перечисляется 30% от стоимости заявленных Заказчиком работ на основании выставленного Исполнителем счета</w:t>
            </w:r>
            <w:r>
              <w:rPr>
                <w:rFonts w:eastAsia="Calibri"/>
                <w:lang w:eastAsia="en-US"/>
              </w:rPr>
              <w:t>.</w:t>
            </w:r>
          </w:p>
          <w:p w:rsidR="00E21E6F" w:rsidRPr="00AF57C3" w:rsidRDefault="00E21E6F" w:rsidP="00E21E6F">
            <w:pPr>
              <w:ind w:firstLine="454"/>
              <w:jc w:val="both"/>
              <w:rPr>
                <w:rFonts w:eastAsia="Calibri"/>
                <w:lang w:eastAsia="en-US"/>
              </w:rPr>
            </w:pPr>
            <w:r w:rsidRPr="00AF57C3">
              <w:rPr>
                <w:rFonts w:eastAsia="Calibri"/>
                <w:lang w:eastAsia="en-US"/>
              </w:rPr>
              <w:t>Окончательная оплата в размере 40% от стоимости выполненных Исполнителем работ по договору производится Заказчиком в течение 10 (десяти) рабочих дней после подписания Сторонами Акта  выполненных работ.</w:t>
            </w:r>
          </w:p>
          <w:p w:rsidR="00E21E6F" w:rsidRDefault="00E21E6F" w:rsidP="00E21E6F"/>
          <w:p w:rsidR="002208BF" w:rsidRPr="0017306D" w:rsidRDefault="002208BF" w:rsidP="00E21E6F">
            <w:pPr>
              <w:rPr>
                <w:bCs/>
                <w:i/>
              </w:rPr>
            </w:pPr>
          </w:p>
        </w:tc>
      </w:tr>
      <w:tr w:rsidR="005206D5" w:rsidRPr="00C0407C" w:rsidTr="005F7A56">
        <w:trPr>
          <w:trHeight w:val="580"/>
        </w:trPr>
        <w:tc>
          <w:tcPr>
            <w:tcW w:w="884" w:type="dxa"/>
          </w:tcPr>
          <w:p w:rsidR="005206D5" w:rsidRPr="00C0407C" w:rsidRDefault="005206D5" w:rsidP="005206D5">
            <w:pPr>
              <w:spacing w:after="120"/>
              <w:ind w:left="-15"/>
              <w:jc w:val="center"/>
            </w:pPr>
            <w:r w:rsidRPr="00C0407C">
              <w:t>4.</w:t>
            </w:r>
          </w:p>
        </w:tc>
        <w:tc>
          <w:tcPr>
            <w:tcW w:w="2945" w:type="dxa"/>
          </w:tcPr>
          <w:p w:rsidR="005206D5" w:rsidRPr="00C0407C" w:rsidRDefault="005206D5" w:rsidP="005206D5">
            <w:pPr>
              <w:ind w:right="153"/>
              <w:rPr>
                <w:bCs/>
              </w:rPr>
            </w:pPr>
            <w:r w:rsidRPr="00C0407C">
              <w:rPr>
                <w:bCs/>
              </w:rPr>
              <w:t>Количество лотов</w:t>
            </w:r>
          </w:p>
        </w:tc>
        <w:tc>
          <w:tcPr>
            <w:tcW w:w="6523" w:type="dxa"/>
          </w:tcPr>
          <w:p w:rsidR="005206D5" w:rsidRPr="006C0DA0" w:rsidRDefault="00C54D72" w:rsidP="00100A92">
            <w:pPr>
              <w:ind w:right="153"/>
              <w:rPr>
                <w:bCs/>
              </w:rPr>
            </w:pPr>
            <w:r w:rsidRPr="006C0DA0">
              <w:rPr>
                <w:bCs/>
              </w:rPr>
              <w:t>1</w:t>
            </w:r>
          </w:p>
        </w:tc>
      </w:tr>
      <w:tr w:rsidR="00E21E6F" w:rsidRPr="00E21E6F" w:rsidTr="005F7A56">
        <w:trPr>
          <w:trHeight w:val="152"/>
        </w:trPr>
        <w:tc>
          <w:tcPr>
            <w:tcW w:w="884" w:type="dxa"/>
          </w:tcPr>
          <w:p w:rsidR="005206D5" w:rsidRPr="00C0407C" w:rsidRDefault="005206D5" w:rsidP="005206D5">
            <w:pPr>
              <w:spacing w:after="120"/>
              <w:jc w:val="center"/>
            </w:pPr>
            <w:r w:rsidRPr="00C0407C">
              <w:t>5.</w:t>
            </w:r>
          </w:p>
        </w:tc>
        <w:tc>
          <w:tcPr>
            <w:tcW w:w="2945" w:type="dxa"/>
          </w:tcPr>
          <w:p w:rsidR="005206D5" w:rsidRPr="00C0407C" w:rsidRDefault="005206D5" w:rsidP="005206D5">
            <w:pPr>
              <w:ind w:right="153"/>
              <w:rPr>
                <w:bCs/>
              </w:rPr>
            </w:pPr>
            <w:r w:rsidRPr="00C0407C">
              <w:rPr>
                <w:bCs/>
              </w:rPr>
              <w:t>Заказчик</w:t>
            </w:r>
          </w:p>
        </w:tc>
        <w:tc>
          <w:tcPr>
            <w:tcW w:w="6523" w:type="dxa"/>
          </w:tcPr>
          <w:p w:rsidR="006C0DA0" w:rsidRPr="00E21E6F" w:rsidRDefault="006C0DA0" w:rsidP="006C0DA0">
            <w:pPr>
              <w:pStyle w:val="rvps9"/>
              <w:rPr>
                <w:bCs/>
              </w:rPr>
            </w:pPr>
            <w:r w:rsidRPr="00E21E6F">
              <w:t>АО «</w:t>
            </w:r>
            <w:proofErr w:type="spellStart"/>
            <w:r w:rsidRPr="00E21E6F">
              <w:t>Выборгтеплоэнерго</w:t>
            </w:r>
            <w:proofErr w:type="spellEnd"/>
            <w:r w:rsidRPr="00E21E6F">
              <w:t>»</w:t>
            </w:r>
          </w:p>
          <w:p w:rsidR="006C0DA0" w:rsidRPr="00E21E6F" w:rsidRDefault="00B14ABE" w:rsidP="006C0DA0">
            <w:pPr>
              <w:pStyle w:val="rvps46"/>
              <w:jc w:val="both"/>
              <w:rPr>
                <w:bCs/>
              </w:rPr>
            </w:pPr>
            <w:r w:rsidRPr="00E21E6F">
              <w:rPr>
                <w:bCs/>
              </w:rPr>
              <w:t>А</w:t>
            </w:r>
            <w:r w:rsidR="006C0DA0" w:rsidRPr="00E21E6F">
              <w:rPr>
                <w:bCs/>
              </w:rPr>
              <w:t>дрес: 1888</w:t>
            </w:r>
            <w:r w:rsidR="00E21E6F" w:rsidRPr="00E21E6F">
              <w:rPr>
                <w:bCs/>
              </w:rPr>
              <w:t>0</w:t>
            </w:r>
            <w:r w:rsidR="006C0DA0" w:rsidRPr="00E21E6F">
              <w:rPr>
                <w:bCs/>
              </w:rPr>
              <w:t>0, г. Выборг, Ленинградская область, ул. Сухова, д. 2</w:t>
            </w:r>
          </w:p>
          <w:p w:rsidR="00B864A0" w:rsidRPr="00E21E6F" w:rsidRDefault="00E44D31" w:rsidP="00B864A0">
            <w:r w:rsidRPr="00E21E6F">
              <w:t xml:space="preserve">Контактное лицо по процедуре запроса предложений: </w:t>
            </w:r>
          </w:p>
          <w:p w:rsidR="00781C34" w:rsidRPr="00E21E6F" w:rsidRDefault="00E44D31" w:rsidP="00B864A0">
            <w:r w:rsidRPr="00E21E6F">
              <w:t>e-</w:t>
            </w:r>
            <w:proofErr w:type="spellStart"/>
            <w:r w:rsidRPr="00E21E6F">
              <w:t>mail</w:t>
            </w:r>
            <w:proofErr w:type="spellEnd"/>
            <w:r w:rsidRPr="00E21E6F">
              <w:t xml:space="preserve">: </w:t>
            </w:r>
            <w:hyperlink r:id="rId21" w:history="1">
              <w:r w:rsidRPr="00E21E6F">
                <w:rPr>
                  <w:rStyle w:val="a9"/>
                  <w:color w:val="auto"/>
                  <w:lang w:val="en-US"/>
                </w:rPr>
                <w:t>tcheb</w:t>
              </w:r>
              <w:r w:rsidRPr="00E21E6F">
                <w:rPr>
                  <w:rStyle w:val="a9"/>
                  <w:color w:val="auto"/>
                </w:rPr>
                <w:t>@</w:t>
              </w:r>
              <w:r w:rsidRPr="00E21E6F">
                <w:rPr>
                  <w:rStyle w:val="a9"/>
                  <w:color w:val="auto"/>
                  <w:lang w:val="en-US"/>
                </w:rPr>
                <w:t>yandex</w:t>
              </w:r>
              <w:r w:rsidRPr="00E21E6F">
                <w:rPr>
                  <w:rStyle w:val="a9"/>
                  <w:color w:val="auto"/>
                </w:rPr>
                <w:t>.</w:t>
              </w:r>
              <w:proofErr w:type="spellStart"/>
              <w:r w:rsidRPr="00E21E6F">
                <w:rPr>
                  <w:rStyle w:val="a9"/>
                  <w:color w:val="auto"/>
                  <w:lang w:val="en-US"/>
                </w:rPr>
                <w:t>ru</w:t>
              </w:r>
              <w:proofErr w:type="spellEnd"/>
            </w:hyperlink>
            <w:r w:rsidRPr="00E21E6F">
              <w:t xml:space="preserve">  Елена Анатольевна,  тел.: 8 (81378) </w:t>
            </w:r>
            <w:r w:rsidR="00ED765F" w:rsidRPr="00E21E6F">
              <w:t>3</w:t>
            </w:r>
            <w:r w:rsidRPr="00E21E6F">
              <w:t>-</w:t>
            </w:r>
            <w:r w:rsidR="00ED765F" w:rsidRPr="00E21E6F">
              <w:t>33</w:t>
            </w:r>
            <w:r w:rsidRPr="00E21E6F">
              <w:t>-</w:t>
            </w:r>
            <w:r w:rsidR="00ED765F" w:rsidRPr="00E21E6F">
              <w:t>63</w:t>
            </w:r>
            <w:r w:rsidRPr="00E21E6F">
              <w:t>.</w:t>
            </w:r>
          </w:p>
          <w:p w:rsidR="008E7AD2" w:rsidRPr="00E21E6F" w:rsidRDefault="008E7AD2" w:rsidP="00B864A0"/>
          <w:p w:rsidR="00E21E6F" w:rsidRPr="00E21E6F" w:rsidRDefault="006C0DA0" w:rsidP="00E21E6F">
            <w:r w:rsidRPr="00E21E6F">
              <w:rPr>
                <w:bCs/>
              </w:rPr>
              <w:t xml:space="preserve">Контактное лицо </w:t>
            </w:r>
            <w:r w:rsidRPr="00E21E6F">
              <w:rPr>
                <w:b/>
                <w:bCs/>
              </w:rPr>
              <w:t xml:space="preserve">по </w:t>
            </w:r>
            <w:r w:rsidR="00E44D31" w:rsidRPr="00E21E6F">
              <w:rPr>
                <w:b/>
                <w:bCs/>
              </w:rPr>
              <w:t>техническому заданию</w:t>
            </w:r>
            <w:r w:rsidRPr="00E21E6F">
              <w:rPr>
                <w:bCs/>
              </w:rPr>
              <w:t>:</w:t>
            </w:r>
            <w:r w:rsidR="00586279" w:rsidRPr="00E21E6F">
              <w:rPr>
                <w:bCs/>
              </w:rPr>
              <w:t xml:space="preserve"> </w:t>
            </w:r>
            <w:r w:rsidR="00DE2072">
              <w:rPr>
                <w:bCs/>
              </w:rPr>
              <w:t xml:space="preserve">специалист по охране труда </w:t>
            </w:r>
            <w:r w:rsidR="00E21E6F" w:rsidRPr="00E21E6F">
              <w:rPr>
                <w:bCs/>
              </w:rPr>
              <w:t>Исаева Светлана</w:t>
            </w:r>
            <w:r w:rsidR="00DE2072">
              <w:rPr>
                <w:bCs/>
              </w:rPr>
              <w:t xml:space="preserve"> Викторовна</w:t>
            </w:r>
            <w:r w:rsidRPr="00E21E6F">
              <w:rPr>
                <w:bCs/>
              </w:rPr>
              <w:t>: тел</w:t>
            </w:r>
            <w:r w:rsidR="008E7AD2" w:rsidRPr="00E21E6F">
              <w:rPr>
                <w:bCs/>
              </w:rPr>
              <w:t>.</w:t>
            </w:r>
            <w:r w:rsidRPr="00E21E6F">
              <w:rPr>
                <w:bCs/>
              </w:rPr>
              <w:t xml:space="preserve"> -  </w:t>
            </w:r>
            <w:r w:rsidR="008E7AD2" w:rsidRPr="00E21E6F">
              <w:rPr>
                <w:bCs/>
              </w:rPr>
              <w:t xml:space="preserve"> </w:t>
            </w:r>
            <w:r w:rsidR="00E21E6F" w:rsidRPr="00E21E6F">
              <w:t>8 (81378) 2-82-93.</w:t>
            </w:r>
          </w:p>
          <w:p w:rsidR="009C71CC" w:rsidRPr="00E21E6F" w:rsidRDefault="009C71CC" w:rsidP="00322CD5">
            <w:pPr>
              <w:shd w:val="clear" w:color="auto" w:fill="FFFFFF"/>
              <w:rPr>
                <w:bCs/>
              </w:rPr>
            </w:pPr>
          </w:p>
          <w:p w:rsidR="00A877CD" w:rsidRPr="00E21E6F" w:rsidRDefault="006C0DA0" w:rsidP="00322CD5">
            <w:pPr>
              <w:shd w:val="clear" w:color="auto" w:fill="FFFFFF"/>
              <w:rPr>
                <w:bCs/>
              </w:rPr>
            </w:pPr>
            <w:r w:rsidRPr="00E21E6F">
              <w:rPr>
                <w:bCs/>
              </w:rPr>
              <w:t xml:space="preserve">Адрес официального сайта: </w:t>
            </w:r>
            <w:hyperlink r:id="rId22" w:history="1">
              <w:r w:rsidRPr="00E21E6F">
                <w:rPr>
                  <w:rStyle w:val="a9"/>
                  <w:color w:val="auto"/>
                </w:rPr>
                <w:t>http://www.zakupki.gov.ru</w:t>
              </w:r>
            </w:hyperlink>
            <w:r w:rsidRPr="00E21E6F">
              <w:t xml:space="preserve"> и сайта</w:t>
            </w:r>
            <w:r w:rsidRPr="00E21E6F">
              <w:rPr>
                <w:bCs/>
              </w:rPr>
              <w:t xml:space="preserve"> Заказчика: </w:t>
            </w:r>
            <w:hyperlink r:id="rId23" w:history="1">
              <w:r w:rsidR="00203C6B" w:rsidRPr="00E21E6F">
                <w:rPr>
                  <w:rStyle w:val="a9"/>
                  <w:bCs/>
                  <w:color w:val="auto"/>
                  <w:lang w:val="en-US"/>
                </w:rPr>
                <w:t>www</w:t>
              </w:r>
              <w:r w:rsidR="00203C6B" w:rsidRPr="00E21E6F">
                <w:rPr>
                  <w:rStyle w:val="a9"/>
                  <w:bCs/>
                  <w:color w:val="auto"/>
                </w:rPr>
                <w:t>.</w:t>
              </w:r>
              <w:r w:rsidR="00203C6B" w:rsidRPr="00E21E6F">
                <w:rPr>
                  <w:rStyle w:val="a9"/>
                  <w:bCs/>
                  <w:color w:val="auto"/>
                  <w:lang w:val="en-US"/>
                </w:rPr>
                <w:t>wpts</w:t>
              </w:r>
              <w:r w:rsidR="00203C6B" w:rsidRPr="00E21E6F">
                <w:rPr>
                  <w:rStyle w:val="a9"/>
                  <w:bCs/>
                  <w:color w:val="auto"/>
                </w:rPr>
                <w:t>.</w:t>
              </w:r>
              <w:r w:rsidR="00203C6B" w:rsidRPr="00E21E6F">
                <w:rPr>
                  <w:rStyle w:val="a9"/>
                  <w:bCs/>
                  <w:color w:val="auto"/>
                  <w:lang w:val="en-US"/>
                </w:rPr>
                <w:t>vbg</w:t>
              </w:r>
              <w:r w:rsidR="00203C6B" w:rsidRPr="00E21E6F">
                <w:rPr>
                  <w:rStyle w:val="a9"/>
                  <w:bCs/>
                  <w:color w:val="auto"/>
                </w:rPr>
                <w:t>.</w:t>
              </w:r>
              <w:r w:rsidR="00203C6B" w:rsidRPr="00E21E6F">
                <w:rPr>
                  <w:rStyle w:val="a9"/>
                  <w:bCs/>
                  <w:color w:val="auto"/>
                  <w:lang w:val="en-US"/>
                </w:rPr>
                <w:t>ru</w:t>
              </w:r>
            </w:hyperlink>
            <w:r w:rsidR="00203C6B" w:rsidRPr="00E21E6F">
              <w:rPr>
                <w:bCs/>
              </w:rPr>
              <w:t xml:space="preserve">, </w:t>
            </w:r>
            <w:r w:rsidR="00322CD5" w:rsidRPr="00E21E6F">
              <w:rPr>
                <w:bCs/>
              </w:rPr>
              <w:t xml:space="preserve"> </w:t>
            </w:r>
            <w:r w:rsidR="00203C6B" w:rsidRPr="00E21E6F">
              <w:rPr>
                <w:bCs/>
              </w:rPr>
              <w:t>электронная площадк</w:t>
            </w:r>
            <w:r w:rsidR="00322CD5" w:rsidRPr="00E21E6F">
              <w:rPr>
                <w:bCs/>
              </w:rPr>
              <w:t xml:space="preserve">а ОТС тендер </w:t>
            </w:r>
            <w:r w:rsidR="00322CD5" w:rsidRPr="00E21E6F">
              <w:rPr>
                <w:bCs/>
                <w:lang w:val="en-US"/>
              </w:rPr>
              <w:t>https</w:t>
            </w:r>
            <w:r w:rsidR="00322CD5" w:rsidRPr="00E21E6F">
              <w:rPr>
                <w:bCs/>
              </w:rPr>
              <w:t>://</w:t>
            </w:r>
            <w:r w:rsidR="00322CD5" w:rsidRPr="00E21E6F">
              <w:rPr>
                <w:bCs/>
                <w:lang w:val="en-US"/>
              </w:rPr>
              <w:t>otc</w:t>
            </w:r>
            <w:r w:rsidR="00322CD5" w:rsidRPr="00E21E6F">
              <w:rPr>
                <w:bCs/>
              </w:rPr>
              <w:t>.</w:t>
            </w:r>
            <w:r w:rsidR="00322CD5" w:rsidRPr="00E21E6F">
              <w:rPr>
                <w:bCs/>
                <w:lang w:val="en-US"/>
              </w:rPr>
              <w:t>ru</w:t>
            </w:r>
          </w:p>
        </w:tc>
      </w:tr>
      <w:tr w:rsidR="005206D5" w:rsidRPr="00C0407C" w:rsidTr="005F7A56">
        <w:trPr>
          <w:trHeight w:val="788"/>
        </w:trPr>
        <w:tc>
          <w:tcPr>
            <w:tcW w:w="884" w:type="dxa"/>
          </w:tcPr>
          <w:p w:rsidR="005206D5" w:rsidRPr="00C0407C" w:rsidRDefault="005206D5" w:rsidP="005206D5">
            <w:pPr>
              <w:spacing w:after="120"/>
              <w:ind w:left="-15"/>
              <w:jc w:val="center"/>
            </w:pPr>
            <w:r w:rsidRPr="00C0407C">
              <w:lastRenderedPageBreak/>
              <w:t>6.</w:t>
            </w:r>
          </w:p>
        </w:tc>
        <w:tc>
          <w:tcPr>
            <w:tcW w:w="2945" w:type="dxa"/>
          </w:tcPr>
          <w:p w:rsidR="005206D5" w:rsidRPr="00C0407C" w:rsidRDefault="005206D5" w:rsidP="005206D5">
            <w:pPr>
              <w:ind w:right="153"/>
            </w:pPr>
            <w:r w:rsidRPr="00C0407C">
              <w:t xml:space="preserve">Информационное обеспечение проведения </w:t>
            </w:r>
            <w:r w:rsidR="004577F0" w:rsidRPr="00C0407C">
              <w:rPr>
                <w:bCs/>
              </w:rPr>
              <w:t>запроса предложений</w:t>
            </w:r>
          </w:p>
        </w:tc>
        <w:tc>
          <w:tcPr>
            <w:tcW w:w="6523" w:type="dxa"/>
          </w:tcPr>
          <w:p w:rsidR="00D2017A" w:rsidRDefault="00D2017A" w:rsidP="00D2017A">
            <w:pPr>
              <w:ind w:right="153"/>
              <w:jc w:val="both"/>
            </w:pPr>
            <w:r>
              <w:t xml:space="preserve">Настоящая документация размещена на сайте Заказчика: </w:t>
            </w:r>
            <w:hyperlink r:id="rId24" w:history="1">
              <w:r>
                <w:rPr>
                  <w:rStyle w:val="a9"/>
                  <w:lang w:val="en-US"/>
                </w:rPr>
                <w:t>www</w:t>
              </w:r>
              <w:r>
                <w:rPr>
                  <w:rStyle w:val="a9"/>
                </w:rPr>
                <w:t>.</w:t>
              </w:r>
              <w:r>
                <w:rPr>
                  <w:rStyle w:val="a9"/>
                  <w:lang w:val="en-US"/>
                </w:rPr>
                <w:t>wpts</w:t>
              </w:r>
              <w:r>
                <w:rPr>
                  <w:rStyle w:val="a9"/>
                </w:rPr>
                <w:t>.</w:t>
              </w:r>
              <w:r>
                <w:rPr>
                  <w:rStyle w:val="a9"/>
                  <w:lang w:val="en-US"/>
                </w:rPr>
                <w:t>vbg</w:t>
              </w:r>
              <w:r>
                <w:rPr>
                  <w:rStyle w:val="a9"/>
                </w:rPr>
                <w:t>.</w:t>
              </w:r>
              <w:r>
                <w:rPr>
                  <w:rStyle w:val="a9"/>
                  <w:lang w:val="en-US"/>
                </w:rPr>
                <w:t>ru</w:t>
              </w:r>
            </w:hyperlink>
            <w:r>
              <w:t xml:space="preserve">, а так же в ЕИС </w:t>
            </w:r>
            <w:hyperlink r:id="rId25" w:history="1">
              <w:r>
                <w:rPr>
                  <w:rStyle w:val="a9"/>
                </w:rPr>
                <w:t>www.zakupki.gov.ru/223</w:t>
              </w:r>
            </w:hyperlink>
          </w:p>
          <w:p w:rsidR="00D2017A" w:rsidRDefault="00D2017A" w:rsidP="00D2017A">
            <w:pPr>
              <w:ind w:right="153"/>
              <w:jc w:val="both"/>
            </w:pPr>
            <w:r>
              <w:rPr>
                <w:bCs/>
              </w:rPr>
              <w:t xml:space="preserve">электронная площадка ОТС тендер, адрес сайта: </w:t>
            </w:r>
            <w:r>
              <w:rPr>
                <w:bCs/>
                <w:color w:val="0033CC"/>
                <w:lang w:val="en-US"/>
              </w:rPr>
              <w:t>https</w:t>
            </w:r>
            <w:r>
              <w:rPr>
                <w:bCs/>
                <w:color w:val="0033CC"/>
              </w:rPr>
              <w:t>://</w:t>
            </w:r>
            <w:proofErr w:type="spellStart"/>
            <w:r>
              <w:rPr>
                <w:bCs/>
                <w:color w:val="0033CC"/>
                <w:lang w:val="en-US"/>
              </w:rPr>
              <w:t>otc</w:t>
            </w:r>
            <w:proofErr w:type="spellEnd"/>
            <w:r>
              <w:rPr>
                <w:bCs/>
                <w:color w:val="0033CC"/>
              </w:rPr>
              <w:t>.</w:t>
            </w:r>
            <w:proofErr w:type="spellStart"/>
            <w:r>
              <w:rPr>
                <w:bCs/>
                <w:color w:val="0033CC"/>
                <w:lang w:val="en-US"/>
              </w:rPr>
              <w:t>ru</w:t>
            </w:r>
            <w:proofErr w:type="spellEnd"/>
          </w:p>
          <w:p w:rsidR="00D2017A" w:rsidRDefault="00D2017A" w:rsidP="00D2017A">
            <w:pPr>
              <w:ind w:right="153"/>
              <w:jc w:val="both"/>
            </w:pPr>
          </w:p>
          <w:p w:rsidR="00D2017A" w:rsidRPr="00E21E6F" w:rsidRDefault="00D2017A" w:rsidP="00D2017A">
            <w:pPr>
              <w:ind w:right="153"/>
              <w:jc w:val="both"/>
            </w:pPr>
            <w:r>
              <w:t xml:space="preserve">Срок предоставления разъяснений по извещению с </w:t>
            </w:r>
            <w:r w:rsidR="00E21E6F">
              <w:t>13</w:t>
            </w:r>
            <w:r w:rsidRPr="005F39C5">
              <w:t>.</w:t>
            </w:r>
            <w:r w:rsidRPr="00E21E6F">
              <w:t xml:space="preserve">06.2019 г. </w:t>
            </w:r>
            <w:r w:rsidR="0025439C">
              <w:t>13</w:t>
            </w:r>
            <w:r w:rsidRPr="00E21E6F">
              <w:t>:00 час</w:t>
            </w:r>
            <w:proofErr w:type="gramStart"/>
            <w:r w:rsidRPr="00E21E6F">
              <w:t>.</w:t>
            </w:r>
            <w:proofErr w:type="gramEnd"/>
            <w:r w:rsidRPr="00E21E6F">
              <w:t xml:space="preserve">  </w:t>
            </w:r>
            <w:proofErr w:type="gramStart"/>
            <w:r w:rsidRPr="00E21E6F">
              <w:t>д</w:t>
            </w:r>
            <w:proofErr w:type="gramEnd"/>
            <w:r w:rsidRPr="00E21E6F">
              <w:t xml:space="preserve">о   </w:t>
            </w:r>
            <w:r w:rsidR="00E21E6F" w:rsidRPr="00E21E6F">
              <w:t>21</w:t>
            </w:r>
            <w:r w:rsidRPr="00E21E6F">
              <w:t>.06.2019 г. 1</w:t>
            </w:r>
            <w:r w:rsidR="002955D2">
              <w:t>6</w:t>
            </w:r>
            <w:bookmarkStart w:id="21" w:name="_GoBack"/>
            <w:bookmarkEnd w:id="21"/>
            <w:r w:rsidRPr="00E21E6F">
              <w:t>:00 час.</w:t>
            </w:r>
          </w:p>
          <w:p w:rsidR="00D2017A" w:rsidRDefault="00D2017A" w:rsidP="00D2017A">
            <w:pPr>
              <w:ind w:right="153"/>
              <w:jc w:val="both"/>
            </w:pPr>
          </w:p>
          <w:p w:rsidR="005206D5" w:rsidRPr="00C0407C" w:rsidRDefault="00D2017A" w:rsidP="00D2017A">
            <w:pPr>
              <w:ind w:right="153"/>
              <w:jc w:val="both"/>
            </w:pPr>
            <w:r>
              <w:t>Заказчик вправе отменить конкурентную закупку  до наступления даты и времени окончания срока подачи заявок на участие в закупке.</w:t>
            </w:r>
          </w:p>
        </w:tc>
      </w:tr>
      <w:tr w:rsidR="005206D5" w:rsidRPr="00C0407C" w:rsidTr="005F7A56">
        <w:trPr>
          <w:trHeight w:val="152"/>
        </w:trPr>
        <w:tc>
          <w:tcPr>
            <w:tcW w:w="884" w:type="dxa"/>
          </w:tcPr>
          <w:p w:rsidR="005206D5" w:rsidRPr="00C0407C" w:rsidRDefault="005206D5" w:rsidP="005206D5">
            <w:pPr>
              <w:spacing w:after="120"/>
              <w:ind w:left="-15"/>
              <w:jc w:val="center"/>
            </w:pPr>
            <w:r w:rsidRPr="00C0407C">
              <w:t>7.</w:t>
            </w:r>
          </w:p>
        </w:tc>
        <w:tc>
          <w:tcPr>
            <w:tcW w:w="2945" w:type="dxa"/>
          </w:tcPr>
          <w:p w:rsidR="005206D5" w:rsidRPr="00C0407C" w:rsidRDefault="005206D5" w:rsidP="00A13F97">
            <w:pPr>
              <w:ind w:right="153"/>
              <w:rPr>
                <w:bCs/>
              </w:rPr>
            </w:pPr>
            <w:r w:rsidRPr="00C0407C">
              <w:rPr>
                <w:bCs/>
              </w:rPr>
              <w:t xml:space="preserve">Дата опубликования извещения о проведении </w:t>
            </w:r>
            <w:r w:rsidR="004577F0" w:rsidRPr="00C0407C">
              <w:rPr>
                <w:bCs/>
              </w:rPr>
              <w:t>запроса предложений</w:t>
            </w:r>
          </w:p>
        </w:tc>
        <w:tc>
          <w:tcPr>
            <w:tcW w:w="6523" w:type="dxa"/>
          </w:tcPr>
          <w:p w:rsidR="005206D5" w:rsidRPr="00C0407C" w:rsidRDefault="00E21E6F" w:rsidP="0025439C">
            <w:pPr>
              <w:ind w:right="153"/>
              <w:jc w:val="both"/>
              <w:rPr>
                <w:bCs/>
              </w:rPr>
            </w:pPr>
            <w:r>
              <w:rPr>
                <w:bCs/>
              </w:rPr>
              <w:t>1</w:t>
            </w:r>
            <w:r w:rsidR="0025439C">
              <w:rPr>
                <w:bCs/>
              </w:rPr>
              <w:t>3</w:t>
            </w:r>
            <w:r w:rsidR="002E6773">
              <w:rPr>
                <w:bCs/>
              </w:rPr>
              <w:t>.</w:t>
            </w:r>
            <w:r w:rsidR="00ED765F">
              <w:rPr>
                <w:bCs/>
              </w:rPr>
              <w:t>0</w:t>
            </w:r>
            <w:r w:rsidR="0069567D">
              <w:rPr>
                <w:bCs/>
              </w:rPr>
              <w:t>6</w:t>
            </w:r>
            <w:r w:rsidR="002E6773">
              <w:rPr>
                <w:bCs/>
              </w:rPr>
              <w:t>.201</w:t>
            </w:r>
            <w:r w:rsidR="00781C34">
              <w:rPr>
                <w:bCs/>
              </w:rPr>
              <w:t>9</w:t>
            </w:r>
            <w:r w:rsidR="002E6773">
              <w:rPr>
                <w:bCs/>
              </w:rPr>
              <w:t xml:space="preserve"> г.</w:t>
            </w:r>
          </w:p>
        </w:tc>
      </w:tr>
      <w:tr w:rsidR="00E44D31" w:rsidRPr="00C0407C" w:rsidTr="005F7A56">
        <w:trPr>
          <w:trHeight w:val="152"/>
        </w:trPr>
        <w:tc>
          <w:tcPr>
            <w:tcW w:w="884" w:type="dxa"/>
          </w:tcPr>
          <w:p w:rsidR="00E44D31" w:rsidRPr="00C0407C" w:rsidRDefault="00E44D31" w:rsidP="005206D5">
            <w:pPr>
              <w:spacing w:after="120"/>
              <w:ind w:left="-15"/>
              <w:jc w:val="center"/>
            </w:pPr>
            <w:r w:rsidRPr="00C0407C">
              <w:t>8.</w:t>
            </w:r>
          </w:p>
        </w:tc>
        <w:tc>
          <w:tcPr>
            <w:tcW w:w="2945" w:type="dxa"/>
          </w:tcPr>
          <w:p w:rsidR="00E44D31" w:rsidRPr="00C0407C" w:rsidRDefault="00E44D31" w:rsidP="005206D5">
            <w:pPr>
              <w:ind w:right="153"/>
              <w:rPr>
                <w:bCs/>
              </w:rPr>
            </w:pPr>
            <w:r w:rsidRPr="00C0407C">
              <w:rPr>
                <w:bCs/>
              </w:rPr>
              <w:t>Начальная (максимальная) цена договора</w:t>
            </w:r>
          </w:p>
          <w:p w:rsidR="00E44D31" w:rsidRPr="00C0407C" w:rsidRDefault="00E44D31" w:rsidP="005206D5">
            <w:pPr>
              <w:ind w:right="153"/>
              <w:rPr>
                <w:bCs/>
              </w:rPr>
            </w:pPr>
            <w:r w:rsidRPr="00C0407C">
              <w:rPr>
                <w:bCs/>
              </w:rPr>
              <w:t>(включает НДС)</w:t>
            </w:r>
          </w:p>
        </w:tc>
        <w:tc>
          <w:tcPr>
            <w:tcW w:w="6523" w:type="dxa"/>
          </w:tcPr>
          <w:p w:rsidR="00E44D31" w:rsidRDefault="00E44D31" w:rsidP="008D6CCA">
            <w:pPr>
              <w:pStyle w:val="3a"/>
              <w:spacing w:before="120"/>
              <w:ind w:left="0"/>
              <w:rPr>
                <w:szCs w:val="24"/>
              </w:rPr>
            </w:pPr>
            <w:r w:rsidRPr="005633BC">
              <w:rPr>
                <w:szCs w:val="24"/>
              </w:rPr>
              <w:t>Начальная цена договора устанавливается:</w:t>
            </w:r>
          </w:p>
          <w:p w:rsidR="00E44D31" w:rsidRDefault="00E44D31" w:rsidP="00781C34">
            <w:pPr>
              <w:pStyle w:val="3a"/>
              <w:ind w:left="0"/>
              <w:rPr>
                <w:b/>
                <w:snapToGrid w:val="0"/>
                <w:szCs w:val="24"/>
              </w:rPr>
            </w:pPr>
            <w:r w:rsidRPr="005633BC">
              <w:rPr>
                <w:b/>
                <w:snapToGrid w:val="0"/>
                <w:szCs w:val="24"/>
              </w:rPr>
              <w:t xml:space="preserve"> </w:t>
            </w:r>
          </w:p>
          <w:p w:rsidR="00E44D31" w:rsidRDefault="00E21E6F" w:rsidP="008D6CCA">
            <w:pPr>
              <w:pStyle w:val="3a"/>
              <w:ind w:left="0"/>
              <w:rPr>
                <w:b/>
                <w:snapToGrid w:val="0"/>
                <w:szCs w:val="24"/>
              </w:rPr>
            </w:pPr>
            <w:r w:rsidRPr="00E21E6F">
              <w:rPr>
                <w:b/>
                <w:snapToGrid w:val="0"/>
                <w:szCs w:val="24"/>
              </w:rPr>
              <w:t>340 567</w:t>
            </w:r>
            <w:r w:rsidR="00ED765F" w:rsidRPr="00E21E6F">
              <w:rPr>
                <w:b/>
                <w:snapToGrid w:val="0"/>
                <w:szCs w:val="24"/>
              </w:rPr>
              <w:t xml:space="preserve"> (</w:t>
            </w:r>
            <w:r w:rsidRPr="00E21E6F">
              <w:rPr>
                <w:b/>
                <w:snapToGrid w:val="0"/>
                <w:szCs w:val="24"/>
              </w:rPr>
              <w:t>триста сорок</w:t>
            </w:r>
            <w:r w:rsidR="006825A8" w:rsidRPr="00E21E6F">
              <w:rPr>
                <w:b/>
                <w:snapToGrid w:val="0"/>
                <w:szCs w:val="24"/>
              </w:rPr>
              <w:t xml:space="preserve"> тысяч</w:t>
            </w:r>
            <w:r w:rsidRPr="00E21E6F">
              <w:rPr>
                <w:b/>
                <w:snapToGrid w:val="0"/>
                <w:szCs w:val="24"/>
              </w:rPr>
              <w:t xml:space="preserve"> пятьсот шестьдесят семь</w:t>
            </w:r>
            <w:r w:rsidR="00ED765F" w:rsidRPr="00E21E6F">
              <w:rPr>
                <w:b/>
                <w:snapToGrid w:val="0"/>
                <w:szCs w:val="24"/>
              </w:rPr>
              <w:t>) рублей</w:t>
            </w:r>
            <w:r w:rsidR="005C64BB" w:rsidRPr="00E21E6F">
              <w:rPr>
                <w:b/>
                <w:snapToGrid w:val="0"/>
                <w:szCs w:val="24"/>
              </w:rPr>
              <w:t xml:space="preserve"> </w:t>
            </w:r>
            <w:r w:rsidRPr="00E21E6F">
              <w:rPr>
                <w:b/>
                <w:snapToGrid w:val="0"/>
                <w:szCs w:val="24"/>
              </w:rPr>
              <w:t>8</w:t>
            </w:r>
            <w:r w:rsidR="005C64BB" w:rsidRPr="00E21E6F">
              <w:rPr>
                <w:b/>
                <w:snapToGrid w:val="0"/>
                <w:szCs w:val="24"/>
              </w:rPr>
              <w:t>0 коп</w:t>
            </w:r>
            <w:proofErr w:type="gramStart"/>
            <w:r w:rsidR="005C64BB" w:rsidRPr="00E21E6F">
              <w:rPr>
                <w:b/>
                <w:snapToGrid w:val="0"/>
                <w:szCs w:val="24"/>
              </w:rPr>
              <w:t>.</w:t>
            </w:r>
            <w:r w:rsidR="00ED765F" w:rsidRPr="00E21E6F">
              <w:rPr>
                <w:b/>
                <w:snapToGrid w:val="0"/>
                <w:szCs w:val="24"/>
              </w:rPr>
              <w:t xml:space="preserve">, </w:t>
            </w:r>
            <w:proofErr w:type="gramEnd"/>
            <w:r w:rsidR="00ED765F" w:rsidRPr="00E21E6F">
              <w:rPr>
                <w:b/>
                <w:snapToGrid w:val="0"/>
                <w:szCs w:val="24"/>
              </w:rPr>
              <w:t>включая НДС 20%</w:t>
            </w:r>
          </w:p>
          <w:p w:rsidR="00562372" w:rsidRPr="00E21E6F" w:rsidRDefault="00562372" w:rsidP="008D6CCA">
            <w:pPr>
              <w:pStyle w:val="3a"/>
              <w:ind w:left="0"/>
              <w:rPr>
                <w:b/>
                <w:snapToGrid w:val="0"/>
                <w:szCs w:val="24"/>
              </w:rPr>
            </w:pPr>
            <w:r>
              <w:rPr>
                <w:b/>
                <w:snapToGrid w:val="0"/>
                <w:szCs w:val="24"/>
              </w:rPr>
              <w:t>801,3</w:t>
            </w:r>
            <w:r w:rsidR="00B7749B">
              <w:rPr>
                <w:b/>
                <w:snapToGrid w:val="0"/>
                <w:szCs w:val="24"/>
              </w:rPr>
              <w:t>3</w:t>
            </w:r>
            <w:r>
              <w:rPr>
                <w:b/>
                <w:snapToGrid w:val="0"/>
                <w:szCs w:val="24"/>
              </w:rPr>
              <w:t xml:space="preserve"> рублей с НДС за одну оценку условий труда</w:t>
            </w:r>
          </w:p>
          <w:p w:rsidR="00E44D31" w:rsidRDefault="00E44D31" w:rsidP="008D6CCA">
            <w:pPr>
              <w:pStyle w:val="3a"/>
              <w:ind w:left="0"/>
              <w:rPr>
                <w:szCs w:val="24"/>
              </w:rPr>
            </w:pPr>
            <w:r w:rsidRPr="00E21E6F">
              <w:rPr>
                <w:snapToGrid w:val="0"/>
                <w:szCs w:val="24"/>
              </w:rPr>
              <w:t xml:space="preserve">Начальная </w:t>
            </w:r>
            <w:r w:rsidRPr="00E21E6F">
              <w:rPr>
                <w:szCs w:val="24"/>
              </w:rPr>
              <w:t>(максимальная) цена договора</w:t>
            </w:r>
            <w:r w:rsidRPr="005633BC">
              <w:rPr>
                <w:szCs w:val="24"/>
              </w:rPr>
              <w:t xml:space="preserve"> включает в себя все затраты, издержки и иные расходы Подрядчика, в том числе сопутствующие, связанные с исполнением договора (включая стоимость работ и материалов), а также все налоги и сборы (включая НДС).</w:t>
            </w:r>
          </w:p>
          <w:p w:rsidR="001A2D6B" w:rsidRDefault="001A2D6B" w:rsidP="001A2D6B">
            <w:pPr>
              <w:pStyle w:val="ConsPlusNormal"/>
              <w:ind w:right="-28"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В случае если участник закупки НДС не облагается, указать: НДС не облагается на основании письма ИФНС об упрощенной системе </w:t>
            </w:r>
            <w:proofErr w:type="gramStart"/>
            <w:r>
              <w:rPr>
                <w:rFonts w:ascii="Times New Roman" w:hAnsi="Times New Roman" w:cs="Times New Roman"/>
                <w:color w:val="000000"/>
                <w:sz w:val="24"/>
                <w:szCs w:val="24"/>
              </w:rPr>
              <w:t>налогообложения</w:t>
            </w:r>
            <w:proofErr w:type="gramEnd"/>
            <w:r>
              <w:rPr>
                <w:rFonts w:ascii="Times New Roman" w:hAnsi="Times New Roman" w:cs="Times New Roman"/>
                <w:color w:val="000000"/>
                <w:sz w:val="24"/>
                <w:szCs w:val="24"/>
              </w:rPr>
              <w:t xml:space="preserve"> и делать ссылку на нормативный акт, определяющий освобождение от уплаты НДС.</w:t>
            </w:r>
          </w:p>
          <w:p w:rsidR="00E44D31" w:rsidRPr="005633BC" w:rsidRDefault="00E44D31" w:rsidP="00DC16A3">
            <w:pPr>
              <w:pStyle w:val="3a"/>
              <w:spacing w:before="120"/>
              <w:ind w:left="0"/>
              <w:rPr>
                <w:bCs/>
                <w:szCs w:val="24"/>
              </w:rPr>
            </w:pPr>
            <w:r w:rsidRPr="005633BC">
              <w:rPr>
                <w:bCs/>
                <w:szCs w:val="24"/>
              </w:rPr>
              <w:t xml:space="preserve">Данные получены </w:t>
            </w:r>
            <w:r w:rsidR="00DC16A3">
              <w:rPr>
                <w:bCs/>
                <w:szCs w:val="24"/>
              </w:rPr>
              <w:t>путем  сметных исследований</w:t>
            </w:r>
            <w:r w:rsidRPr="005633BC">
              <w:rPr>
                <w:bCs/>
                <w:szCs w:val="24"/>
              </w:rPr>
              <w:t>.</w:t>
            </w:r>
          </w:p>
        </w:tc>
      </w:tr>
      <w:tr w:rsidR="00E44D31" w:rsidRPr="00C0407C" w:rsidTr="005F7A56">
        <w:trPr>
          <w:trHeight w:val="397"/>
        </w:trPr>
        <w:tc>
          <w:tcPr>
            <w:tcW w:w="884" w:type="dxa"/>
          </w:tcPr>
          <w:p w:rsidR="00E44D31" w:rsidRPr="00C0407C" w:rsidRDefault="00E44D31" w:rsidP="005206D5">
            <w:pPr>
              <w:spacing w:after="120"/>
              <w:ind w:left="-15"/>
              <w:jc w:val="center"/>
            </w:pPr>
            <w:r w:rsidRPr="00C0407C">
              <w:t>9.</w:t>
            </w:r>
          </w:p>
        </w:tc>
        <w:tc>
          <w:tcPr>
            <w:tcW w:w="2945" w:type="dxa"/>
          </w:tcPr>
          <w:p w:rsidR="00E44D31" w:rsidRPr="00C0407C" w:rsidRDefault="00E44D31" w:rsidP="005206D5">
            <w:pPr>
              <w:ind w:right="153"/>
            </w:pPr>
            <w:r w:rsidRPr="00C0407C">
              <w:t xml:space="preserve">Официальный язык </w:t>
            </w:r>
            <w:r w:rsidRPr="00C0407C">
              <w:rPr>
                <w:bCs/>
              </w:rPr>
              <w:t>запроса предложений</w:t>
            </w:r>
          </w:p>
        </w:tc>
        <w:tc>
          <w:tcPr>
            <w:tcW w:w="6523" w:type="dxa"/>
          </w:tcPr>
          <w:p w:rsidR="00E44D31" w:rsidRPr="00C0407C" w:rsidRDefault="00E44D31" w:rsidP="005206D5">
            <w:pPr>
              <w:ind w:right="153"/>
              <w:jc w:val="both"/>
            </w:pPr>
            <w:r w:rsidRPr="00C0407C">
              <w:t>Русский</w:t>
            </w:r>
          </w:p>
        </w:tc>
      </w:tr>
      <w:tr w:rsidR="00E44D31" w:rsidRPr="00C0407C" w:rsidTr="005F7A56">
        <w:trPr>
          <w:trHeight w:val="397"/>
        </w:trPr>
        <w:tc>
          <w:tcPr>
            <w:tcW w:w="884" w:type="dxa"/>
          </w:tcPr>
          <w:p w:rsidR="00E44D31" w:rsidRPr="00C0407C" w:rsidRDefault="00E44D31" w:rsidP="005206D5">
            <w:pPr>
              <w:spacing w:after="120"/>
              <w:jc w:val="center"/>
            </w:pPr>
            <w:r w:rsidRPr="00C0407C">
              <w:t>10.</w:t>
            </w:r>
          </w:p>
        </w:tc>
        <w:tc>
          <w:tcPr>
            <w:tcW w:w="2945" w:type="dxa"/>
          </w:tcPr>
          <w:p w:rsidR="00E44D31" w:rsidRPr="00C0407C" w:rsidRDefault="00E44D31" w:rsidP="005206D5">
            <w:pPr>
              <w:ind w:right="153"/>
            </w:pPr>
            <w:r w:rsidRPr="00C0407C">
              <w:t>Валюта конкурса</w:t>
            </w:r>
          </w:p>
        </w:tc>
        <w:tc>
          <w:tcPr>
            <w:tcW w:w="6523" w:type="dxa"/>
          </w:tcPr>
          <w:p w:rsidR="00E44D31" w:rsidRPr="00C0407C" w:rsidRDefault="00E44D31" w:rsidP="005206D5">
            <w:pPr>
              <w:ind w:right="153"/>
              <w:jc w:val="both"/>
            </w:pPr>
            <w:r w:rsidRPr="00C0407C">
              <w:rPr>
                <w:bCs/>
                <w:snapToGrid w:val="0"/>
              </w:rPr>
              <w:t>Российский рубль</w:t>
            </w:r>
          </w:p>
        </w:tc>
      </w:tr>
      <w:tr w:rsidR="00E44D31" w:rsidRPr="00C0407C" w:rsidTr="005F7A56">
        <w:trPr>
          <w:trHeight w:val="397"/>
        </w:trPr>
        <w:tc>
          <w:tcPr>
            <w:tcW w:w="884" w:type="dxa"/>
          </w:tcPr>
          <w:p w:rsidR="00E44D31" w:rsidRPr="00C0407C" w:rsidRDefault="00E44D31" w:rsidP="005206D5">
            <w:pPr>
              <w:spacing w:after="120"/>
              <w:ind w:left="-15"/>
              <w:jc w:val="center"/>
            </w:pPr>
            <w:r w:rsidRPr="00C0407C">
              <w:t>11.</w:t>
            </w:r>
          </w:p>
        </w:tc>
        <w:tc>
          <w:tcPr>
            <w:tcW w:w="2945" w:type="dxa"/>
          </w:tcPr>
          <w:p w:rsidR="00E44D31" w:rsidRPr="00C0407C" w:rsidRDefault="00E44D31" w:rsidP="004577F0">
            <w:pPr>
              <w:ind w:right="153"/>
            </w:pPr>
            <w:r w:rsidRPr="00C0407C">
              <w:t xml:space="preserve">Размер и валюта обеспечения заявки на участие в </w:t>
            </w:r>
            <w:r w:rsidRPr="00C0407C">
              <w:rPr>
                <w:bCs/>
              </w:rPr>
              <w:t xml:space="preserve">запросе предложений </w:t>
            </w:r>
            <w:r w:rsidRPr="00C0407C">
              <w:t xml:space="preserve"> </w:t>
            </w:r>
          </w:p>
        </w:tc>
        <w:tc>
          <w:tcPr>
            <w:tcW w:w="6523" w:type="dxa"/>
          </w:tcPr>
          <w:p w:rsidR="00E44D31" w:rsidRPr="00C0407C" w:rsidRDefault="00E44D31" w:rsidP="00C54D72">
            <w:pPr>
              <w:spacing w:line="23" w:lineRule="atLeast"/>
              <w:jc w:val="both"/>
              <w:rPr>
                <w:bCs/>
                <w:i/>
                <w:snapToGrid w:val="0"/>
              </w:rPr>
            </w:pPr>
            <w:r w:rsidRPr="00C0407C">
              <w:rPr>
                <w:bCs/>
                <w:snapToGrid w:val="0"/>
              </w:rPr>
              <w:t xml:space="preserve">Не требуется </w:t>
            </w:r>
          </w:p>
          <w:p w:rsidR="00E44D31" w:rsidRPr="00C0407C" w:rsidRDefault="00E44D31" w:rsidP="005206D5">
            <w:pPr>
              <w:spacing w:line="23" w:lineRule="atLeast"/>
              <w:jc w:val="both"/>
              <w:rPr>
                <w:bCs/>
                <w:i/>
                <w:snapToGrid w:val="0"/>
              </w:rPr>
            </w:pPr>
          </w:p>
        </w:tc>
      </w:tr>
      <w:tr w:rsidR="00E44D31" w:rsidRPr="00C0407C" w:rsidTr="005F7A56">
        <w:trPr>
          <w:trHeight w:val="709"/>
        </w:trPr>
        <w:tc>
          <w:tcPr>
            <w:tcW w:w="884" w:type="dxa"/>
          </w:tcPr>
          <w:p w:rsidR="00E44D31" w:rsidRPr="00C0407C" w:rsidRDefault="00E44D31" w:rsidP="005206D5">
            <w:pPr>
              <w:spacing w:after="120"/>
              <w:ind w:left="-15"/>
              <w:jc w:val="center"/>
            </w:pPr>
            <w:r w:rsidRPr="00C0407C">
              <w:t>12.</w:t>
            </w:r>
          </w:p>
        </w:tc>
        <w:tc>
          <w:tcPr>
            <w:tcW w:w="2945" w:type="dxa"/>
          </w:tcPr>
          <w:p w:rsidR="00E44D31" w:rsidRPr="00C0407C" w:rsidRDefault="00E44D31" w:rsidP="004577F0">
            <w:pPr>
              <w:spacing w:after="120"/>
              <w:ind w:right="153"/>
            </w:pPr>
            <w:r w:rsidRPr="00C0407C">
              <w:t xml:space="preserve">Требования, предъявляемые претендентам на участие в </w:t>
            </w:r>
            <w:r w:rsidRPr="00C0407C">
              <w:rPr>
                <w:bCs/>
              </w:rPr>
              <w:t>запросе предложений</w:t>
            </w:r>
          </w:p>
        </w:tc>
        <w:tc>
          <w:tcPr>
            <w:tcW w:w="6523" w:type="dxa"/>
          </w:tcPr>
          <w:p w:rsidR="00E44D31" w:rsidRPr="00C0407C" w:rsidRDefault="00E44D31" w:rsidP="00C54D72">
            <w:pPr>
              <w:tabs>
                <w:tab w:val="left" w:pos="779"/>
              </w:tabs>
              <w:ind w:right="113"/>
              <w:jc w:val="both"/>
            </w:pPr>
            <w:proofErr w:type="gramStart"/>
            <w:r w:rsidRPr="00C0407C">
              <w:t xml:space="preserve">Определены в </w:t>
            </w:r>
            <w:r w:rsidR="00DD2CAD">
              <w:t>Р</w:t>
            </w:r>
            <w:r w:rsidRPr="00C0407C">
              <w:t>азделе 3 настоящей документации</w:t>
            </w:r>
            <w:proofErr w:type="gramEnd"/>
          </w:p>
          <w:p w:rsidR="00E44D31" w:rsidRPr="00C0407C" w:rsidRDefault="00E44D31" w:rsidP="005206D5">
            <w:pPr>
              <w:pStyle w:val="17"/>
              <w:spacing w:after="0" w:line="240" w:lineRule="auto"/>
              <w:ind w:left="0"/>
              <w:jc w:val="both"/>
              <w:rPr>
                <w:sz w:val="24"/>
                <w:szCs w:val="24"/>
              </w:rPr>
            </w:pPr>
          </w:p>
        </w:tc>
      </w:tr>
      <w:tr w:rsidR="00E44D31" w:rsidRPr="00C0407C" w:rsidTr="005F7A56">
        <w:trPr>
          <w:trHeight w:val="709"/>
        </w:trPr>
        <w:tc>
          <w:tcPr>
            <w:tcW w:w="884" w:type="dxa"/>
          </w:tcPr>
          <w:p w:rsidR="00E44D31" w:rsidRPr="00C0407C" w:rsidRDefault="00E44D31" w:rsidP="005206D5">
            <w:pPr>
              <w:spacing w:after="120"/>
              <w:ind w:left="-15"/>
              <w:jc w:val="center"/>
            </w:pPr>
            <w:r w:rsidRPr="00C0407C">
              <w:t>13.</w:t>
            </w:r>
          </w:p>
        </w:tc>
        <w:tc>
          <w:tcPr>
            <w:tcW w:w="2945" w:type="dxa"/>
          </w:tcPr>
          <w:p w:rsidR="00E44D31" w:rsidRPr="00C0407C" w:rsidRDefault="00E44D31" w:rsidP="005206D5">
            <w:pPr>
              <w:spacing w:after="120"/>
              <w:ind w:right="153"/>
            </w:pPr>
            <w:r w:rsidRPr="00C0407C">
              <w:t>Требования к товару, работам, услугам</w:t>
            </w:r>
            <w:r w:rsidRPr="00C0407C">
              <w:rPr>
                <w:b/>
                <w:i/>
              </w:rPr>
              <w:t xml:space="preserve"> </w:t>
            </w:r>
          </w:p>
        </w:tc>
        <w:tc>
          <w:tcPr>
            <w:tcW w:w="6523" w:type="dxa"/>
          </w:tcPr>
          <w:p w:rsidR="00E44D31" w:rsidRPr="00C0407C" w:rsidRDefault="00E44D31" w:rsidP="00DD2CAD">
            <w:pPr>
              <w:tabs>
                <w:tab w:val="left" w:pos="495"/>
                <w:tab w:val="left" w:pos="5657"/>
              </w:tabs>
              <w:ind w:left="-17" w:right="113"/>
              <w:jc w:val="both"/>
              <w:rPr>
                <w:bCs/>
              </w:rPr>
            </w:pPr>
            <w:r w:rsidRPr="00C0407C">
              <w:rPr>
                <w:color w:val="000000"/>
              </w:rPr>
              <w:t>Требования к поставляемому товару, работам, услугам приводятся в Техническо</w:t>
            </w:r>
            <w:r w:rsidR="00DD2CAD">
              <w:rPr>
                <w:color w:val="000000"/>
              </w:rPr>
              <w:t>м</w:t>
            </w:r>
            <w:r w:rsidRPr="00C0407C">
              <w:rPr>
                <w:color w:val="000000"/>
              </w:rPr>
              <w:t xml:space="preserve"> задани</w:t>
            </w:r>
            <w:r w:rsidR="00DD2CAD">
              <w:rPr>
                <w:color w:val="000000"/>
              </w:rPr>
              <w:t>и</w:t>
            </w:r>
            <w:r w:rsidRPr="00C0407C">
              <w:rPr>
                <w:bCs/>
              </w:rPr>
              <w:t xml:space="preserve"> </w:t>
            </w:r>
          </w:p>
        </w:tc>
      </w:tr>
      <w:tr w:rsidR="00E44D31" w:rsidRPr="00C0407C" w:rsidTr="005F7A56">
        <w:trPr>
          <w:trHeight w:val="979"/>
        </w:trPr>
        <w:tc>
          <w:tcPr>
            <w:tcW w:w="884" w:type="dxa"/>
          </w:tcPr>
          <w:p w:rsidR="00E44D31" w:rsidRPr="00C0407C" w:rsidRDefault="00E44D31" w:rsidP="005206D5">
            <w:pPr>
              <w:spacing w:after="120"/>
              <w:ind w:left="-15"/>
              <w:jc w:val="center"/>
            </w:pPr>
            <w:r w:rsidRPr="00C0407C">
              <w:t>14.</w:t>
            </w:r>
          </w:p>
        </w:tc>
        <w:tc>
          <w:tcPr>
            <w:tcW w:w="2945" w:type="dxa"/>
          </w:tcPr>
          <w:p w:rsidR="00E44D31" w:rsidRPr="00C0407C" w:rsidRDefault="00E44D31" w:rsidP="004577F0">
            <w:pPr>
              <w:spacing w:after="120"/>
              <w:ind w:right="153"/>
            </w:pPr>
            <w:r w:rsidRPr="00C0407C">
              <w:rPr>
                <w:bCs/>
              </w:rPr>
              <w:t xml:space="preserve">Документы, включаемые </w:t>
            </w:r>
            <w:r w:rsidRPr="00C0407C">
              <w:t xml:space="preserve">претендентом на участие в </w:t>
            </w:r>
            <w:r w:rsidRPr="00C0407C">
              <w:rPr>
                <w:bCs/>
              </w:rPr>
              <w:t xml:space="preserve">запросе предложений </w:t>
            </w:r>
            <w:r w:rsidRPr="00C0407C" w:rsidDel="00782B65">
              <w:t xml:space="preserve"> </w:t>
            </w:r>
            <w:r w:rsidRPr="00C0407C">
              <w:rPr>
                <w:bCs/>
              </w:rPr>
              <w:t>в состав заявки на участие в запросе предложений</w:t>
            </w:r>
          </w:p>
        </w:tc>
        <w:tc>
          <w:tcPr>
            <w:tcW w:w="6523" w:type="dxa"/>
          </w:tcPr>
          <w:p w:rsidR="00E44D31" w:rsidRPr="00C0407C" w:rsidRDefault="00E44D31" w:rsidP="005206D5">
            <w:pPr>
              <w:widowControl w:val="0"/>
              <w:tabs>
                <w:tab w:val="left" w:pos="778"/>
              </w:tabs>
              <w:adjustRightInd w:val="0"/>
              <w:ind w:right="113"/>
              <w:jc w:val="both"/>
              <w:textAlignment w:val="baseline"/>
            </w:pPr>
            <w:r w:rsidRPr="00C0407C">
              <w:t xml:space="preserve">Документы, указанные в </w:t>
            </w:r>
            <w:r w:rsidR="00DD2CAD">
              <w:t>Р</w:t>
            </w:r>
            <w:r w:rsidRPr="00C0407C">
              <w:t>азделе 3 настоящей документации, а так же в п. 15 Информационной карты:</w:t>
            </w:r>
          </w:p>
          <w:p w:rsidR="00E44D31" w:rsidRPr="00C0407C" w:rsidRDefault="00E44D31" w:rsidP="005206D5">
            <w:pPr>
              <w:widowControl w:val="0"/>
              <w:shd w:val="clear" w:color="auto" w:fill="FFFFFF"/>
              <w:autoSpaceDE w:val="0"/>
              <w:autoSpaceDN w:val="0"/>
              <w:adjustRightInd w:val="0"/>
              <w:jc w:val="both"/>
              <w:rPr>
                <w:i/>
                <w:highlight w:val="yellow"/>
              </w:rPr>
            </w:pPr>
          </w:p>
          <w:p w:rsidR="00E44D31" w:rsidRPr="00C0407C" w:rsidRDefault="00E44D31" w:rsidP="005206D5">
            <w:pPr>
              <w:widowControl w:val="0"/>
              <w:shd w:val="clear" w:color="auto" w:fill="FFFFFF"/>
              <w:autoSpaceDE w:val="0"/>
              <w:autoSpaceDN w:val="0"/>
              <w:adjustRightInd w:val="0"/>
              <w:jc w:val="both"/>
              <w:rPr>
                <w:bCs/>
                <w:i/>
                <w:iCs/>
              </w:rPr>
            </w:pPr>
          </w:p>
        </w:tc>
      </w:tr>
      <w:tr w:rsidR="00E44D31" w:rsidRPr="00C0407C" w:rsidTr="008D6CCA">
        <w:trPr>
          <w:trHeight w:val="979"/>
        </w:trPr>
        <w:tc>
          <w:tcPr>
            <w:tcW w:w="884" w:type="dxa"/>
          </w:tcPr>
          <w:p w:rsidR="00E44D31" w:rsidRPr="00C0407C" w:rsidRDefault="00E44D31" w:rsidP="005206D5">
            <w:pPr>
              <w:spacing w:after="120"/>
              <w:ind w:left="-15"/>
              <w:jc w:val="center"/>
            </w:pPr>
            <w:r w:rsidRPr="00C0407C">
              <w:lastRenderedPageBreak/>
              <w:t>15.</w:t>
            </w:r>
          </w:p>
        </w:tc>
        <w:tc>
          <w:tcPr>
            <w:tcW w:w="2945" w:type="dxa"/>
          </w:tcPr>
          <w:p w:rsidR="00E44D31" w:rsidRPr="00C0407C" w:rsidRDefault="00E44D31" w:rsidP="00DF5EBD">
            <w:pPr>
              <w:spacing w:after="120"/>
              <w:ind w:right="153"/>
            </w:pPr>
            <w:r w:rsidRPr="00C0407C">
              <w:t xml:space="preserve">Состав заявки на участие в </w:t>
            </w:r>
            <w:r w:rsidR="00DF5EBD">
              <w:t>открытом запросе предложений</w:t>
            </w:r>
            <w:r w:rsidRPr="00C0407C">
              <w:t xml:space="preserve"> и порядок размещения документов в составе заявки</w:t>
            </w:r>
          </w:p>
        </w:tc>
        <w:tc>
          <w:tcPr>
            <w:tcW w:w="6523" w:type="dxa"/>
            <w:vAlign w:val="center"/>
          </w:tcPr>
          <w:p w:rsidR="00E44D31" w:rsidRPr="00DE2072" w:rsidRDefault="00E44D31" w:rsidP="008D6CCA">
            <w:pPr>
              <w:spacing w:before="100" w:beforeAutospacing="1" w:after="100" w:afterAutospacing="1"/>
            </w:pPr>
            <w:r w:rsidRPr="005633BC">
              <w:t>В состав заявки на участие в запрос</w:t>
            </w:r>
            <w:r>
              <w:t>е</w:t>
            </w:r>
            <w:r w:rsidRPr="005633BC">
              <w:t xml:space="preserve"> предложений должны </w:t>
            </w:r>
            <w:r w:rsidRPr="00DE2072">
              <w:t>входить следующие документы:</w:t>
            </w:r>
          </w:p>
          <w:p w:rsidR="00E44D31" w:rsidRPr="00DE2072" w:rsidRDefault="00E44D31" w:rsidP="008D6CCA">
            <w:pPr>
              <w:spacing w:before="100" w:beforeAutospacing="1" w:after="100" w:afterAutospacing="1"/>
            </w:pPr>
            <w:r w:rsidRPr="00DE2072">
              <w:t>1.</w:t>
            </w:r>
            <w:r w:rsidRPr="00DE2072">
              <w:rPr>
                <w:rFonts w:ascii="Cambria Math" w:hAnsi="Cambria Math" w:cs="Cambria Math"/>
              </w:rPr>
              <w:t>​</w:t>
            </w:r>
            <w:r w:rsidRPr="00DE2072">
              <w:t xml:space="preserve"> Заявка на участие в </w:t>
            </w:r>
            <w:r w:rsidR="00321782" w:rsidRPr="00DE2072">
              <w:t xml:space="preserve"> </w:t>
            </w:r>
            <w:r w:rsidRPr="00DE2072">
              <w:t xml:space="preserve">запросе предложений; </w:t>
            </w:r>
          </w:p>
          <w:p w:rsidR="00E44D31" w:rsidRDefault="00E44D31" w:rsidP="008D6CCA">
            <w:pPr>
              <w:spacing w:before="100" w:beforeAutospacing="1" w:after="100" w:afterAutospacing="1"/>
            </w:pPr>
            <w:r w:rsidRPr="00DE2072">
              <w:t>2.</w:t>
            </w:r>
            <w:r w:rsidRPr="00DE2072">
              <w:rPr>
                <w:rFonts w:ascii="Cambria Math" w:hAnsi="Cambria Math" w:cs="Cambria Math"/>
              </w:rPr>
              <w:t>​</w:t>
            </w:r>
            <w:r w:rsidRPr="00DE2072">
              <w:t> Анкета претендента на участие в запросе</w:t>
            </w:r>
            <w:r w:rsidR="00AF14B8" w:rsidRPr="00DE2072">
              <w:t>, декларация принадлежности к СМП</w:t>
            </w:r>
            <w:r w:rsidRPr="00DE2072">
              <w:t xml:space="preserve">; </w:t>
            </w:r>
          </w:p>
          <w:p w:rsidR="00BA5567" w:rsidRPr="00DE2072" w:rsidRDefault="00BA5567" w:rsidP="008D6CCA">
            <w:pPr>
              <w:spacing w:before="100" w:beforeAutospacing="1" w:after="100" w:afterAutospacing="1"/>
            </w:pPr>
            <w:r>
              <w:t>3. Коммерческое предложение общая сумма и  за одну оценку условий труда;</w:t>
            </w:r>
          </w:p>
          <w:p w:rsidR="00DE2072" w:rsidRPr="00DE2072" w:rsidRDefault="00BA5567" w:rsidP="008D6CCA">
            <w:pPr>
              <w:spacing w:before="100" w:beforeAutospacing="1" w:after="100" w:afterAutospacing="1"/>
              <w:rPr>
                <w:rFonts w:ascii="Cambria Math" w:hAnsi="Cambria Math" w:cs="Cambria Math"/>
              </w:rPr>
            </w:pPr>
            <w:r>
              <w:t>4</w:t>
            </w:r>
            <w:r w:rsidR="00E44D31" w:rsidRPr="00DE2072">
              <w:t xml:space="preserve">. </w:t>
            </w:r>
            <w:r w:rsidR="00E44D31" w:rsidRPr="00DE2072">
              <w:rPr>
                <w:rFonts w:ascii="Cambria Math" w:hAnsi="Cambria Math" w:cs="Cambria Math"/>
              </w:rPr>
              <w:t>​</w:t>
            </w:r>
            <w:r w:rsidR="00DE2072" w:rsidRPr="00DE2072">
              <w:rPr>
                <w:rFonts w:ascii="Cambria Math" w:hAnsi="Cambria Math" w:cs="Cambria Math"/>
              </w:rPr>
              <w:t xml:space="preserve"> см. пункт 5</w:t>
            </w:r>
            <w:r w:rsidR="00DE2072">
              <w:rPr>
                <w:rFonts w:ascii="Cambria Math" w:hAnsi="Cambria Math" w:cs="Cambria Math"/>
              </w:rPr>
              <w:t xml:space="preserve">   </w:t>
            </w:r>
            <w:r w:rsidR="00DE2072" w:rsidRPr="00DE2072">
              <w:rPr>
                <w:rFonts w:ascii="Cambria Math" w:hAnsi="Cambria Math" w:cs="Cambria Math"/>
              </w:rPr>
              <w:t>Техническо</w:t>
            </w:r>
            <w:r w:rsidR="00DE2072">
              <w:rPr>
                <w:rFonts w:ascii="Cambria Math" w:hAnsi="Cambria Math" w:cs="Cambria Math"/>
              </w:rPr>
              <w:t xml:space="preserve">го </w:t>
            </w:r>
            <w:r w:rsidR="00DE2072" w:rsidRPr="00DE2072">
              <w:rPr>
                <w:rFonts w:ascii="Cambria Math" w:hAnsi="Cambria Math" w:cs="Cambria Math"/>
              </w:rPr>
              <w:t xml:space="preserve"> задани</w:t>
            </w:r>
            <w:r w:rsidR="00DE2072">
              <w:rPr>
                <w:rFonts w:ascii="Cambria Math" w:hAnsi="Cambria Math" w:cs="Cambria Math"/>
              </w:rPr>
              <w:t xml:space="preserve">я Приложение 1 к договору    </w:t>
            </w:r>
            <w:r w:rsidR="00DE2072" w:rsidRPr="00DE2072">
              <w:rPr>
                <w:rFonts w:ascii="Cambria Math" w:hAnsi="Cambria Math" w:cs="Cambria Math"/>
                <w:b/>
              </w:rPr>
              <w:t>ТРЕБОВАНИ</w:t>
            </w:r>
            <w:r w:rsidR="004364C6">
              <w:rPr>
                <w:rFonts w:ascii="Cambria Math" w:hAnsi="Cambria Math" w:cs="Cambria Math"/>
                <w:b/>
              </w:rPr>
              <w:t>Я</w:t>
            </w:r>
            <w:r w:rsidR="00DE2072" w:rsidRPr="00DE2072">
              <w:rPr>
                <w:rFonts w:ascii="Cambria Math" w:hAnsi="Cambria Math" w:cs="Cambria Math"/>
                <w:b/>
              </w:rPr>
              <w:t xml:space="preserve"> К ПРЕТЕНДЕНТАМ</w:t>
            </w:r>
            <w:r w:rsidR="004364C6">
              <w:rPr>
                <w:rFonts w:ascii="Cambria Math" w:hAnsi="Cambria Math" w:cs="Cambria Math"/>
                <w:b/>
              </w:rPr>
              <w:t>;</w:t>
            </w:r>
          </w:p>
          <w:p w:rsidR="00E44D31" w:rsidRPr="00DE2072" w:rsidRDefault="00DE2072" w:rsidP="008D6CCA">
            <w:pPr>
              <w:spacing w:before="100" w:beforeAutospacing="1" w:after="100" w:afterAutospacing="1"/>
            </w:pPr>
            <w:r w:rsidRPr="00DE2072">
              <w:t xml:space="preserve"> </w:t>
            </w:r>
            <w:r w:rsidR="00BA5567">
              <w:t>5</w:t>
            </w:r>
            <w:r w:rsidR="00E44D31" w:rsidRPr="00DE2072">
              <w:t>.</w:t>
            </w:r>
            <w:r w:rsidR="00E44D31" w:rsidRPr="00DE2072">
              <w:rPr>
                <w:rFonts w:ascii="Cambria Math" w:hAnsi="Cambria Math" w:cs="Cambria Math"/>
              </w:rPr>
              <w:t>​</w:t>
            </w:r>
            <w:r w:rsidR="00E44D31" w:rsidRPr="00DE2072">
              <w:t xml:space="preserve"> Документы, указанные в пункте 14 раздела 6 «Информационная карта» </w:t>
            </w:r>
          </w:p>
          <w:p w:rsidR="00AF14B8" w:rsidRPr="007D5012" w:rsidRDefault="00AF14B8" w:rsidP="00AF14B8">
            <w:pPr>
              <w:pStyle w:val="Times12"/>
              <w:tabs>
                <w:tab w:val="left" w:pos="353"/>
                <w:tab w:val="left" w:pos="1192"/>
              </w:tabs>
              <w:ind w:right="113" w:firstLine="0"/>
              <w:rPr>
                <w:szCs w:val="24"/>
              </w:rPr>
            </w:pPr>
            <w:r w:rsidRPr="00DE2072">
              <w:rPr>
                <w:szCs w:val="24"/>
              </w:rPr>
              <w:t>В случае если в разделе 7 настоящей документации</w:t>
            </w:r>
            <w:r w:rsidRPr="0023666F">
              <w:rPr>
                <w:szCs w:val="24"/>
              </w:rPr>
              <w:t xml:space="preserve"> «Образцы основных форм документов, указанных в заявке», содержатся соответствующие формы, такие формы обязательны к использованию</w:t>
            </w:r>
            <w:r w:rsidRPr="007D5012">
              <w:rPr>
                <w:szCs w:val="24"/>
              </w:rPr>
              <w:t xml:space="preserve"> претендентом на участие в запросе котировок.</w:t>
            </w:r>
          </w:p>
          <w:p w:rsidR="00E44D31" w:rsidRPr="005633BC" w:rsidRDefault="00AF14B8" w:rsidP="00AF14B8">
            <w:pPr>
              <w:spacing w:before="100" w:beforeAutospacing="1" w:after="100" w:afterAutospacing="1"/>
            </w:pPr>
            <w:r w:rsidRPr="0057141C">
              <w:rPr>
                <w:b/>
              </w:rPr>
              <w:t>Подача заявок в форме электронных документов</w:t>
            </w:r>
          </w:p>
        </w:tc>
      </w:tr>
      <w:tr w:rsidR="00E44D31" w:rsidRPr="00C0407C" w:rsidTr="005F7A56">
        <w:trPr>
          <w:trHeight w:val="397"/>
        </w:trPr>
        <w:tc>
          <w:tcPr>
            <w:tcW w:w="884" w:type="dxa"/>
          </w:tcPr>
          <w:p w:rsidR="00E44D31" w:rsidRPr="00C0407C" w:rsidRDefault="00E44D31" w:rsidP="005206D5">
            <w:pPr>
              <w:spacing w:after="120"/>
              <w:ind w:left="-15"/>
              <w:jc w:val="center"/>
            </w:pPr>
            <w:r w:rsidRPr="00C0407C">
              <w:t>16.</w:t>
            </w:r>
          </w:p>
        </w:tc>
        <w:tc>
          <w:tcPr>
            <w:tcW w:w="2945" w:type="dxa"/>
          </w:tcPr>
          <w:p w:rsidR="00E44D31" w:rsidRPr="00C0407C" w:rsidRDefault="00E44D31" w:rsidP="005206D5">
            <w:pPr>
              <w:spacing w:after="120"/>
              <w:ind w:right="153"/>
              <w:rPr>
                <w:spacing w:val="-6"/>
              </w:rPr>
            </w:pPr>
            <w:r w:rsidRPr="00C0407C">
              <w:t>Привлечение субподрядчиков</w:t>
            </w:r>
            <w:r w:rsidRPr="00C0407C">
              <w:rPr>
                <w:lang w:val="en-US"/>
              </w:rPr>
              <w:t>/</w:t>
            </w:r>
            <w:r w:rsidRPr="00C0407C">
              <w:t>соисполнителей</w:t>
            </w:r>
          </w:p>
        </w:tc>
        <w:tc>
          <w:tcPr>
            <w:tcW w:w="6523" w:type="dxa"/>
          </w:tcPr>
          <w:p w:rsidR="00E44D31" w:rsidRPr="00C0407C" w:rsidRDefault="009401AE" w:rsidP="009401AE">
            <w:pPr>
              <w:pStyle w:val="Times12"/>
              <w:ind w:left="45" w:right="113" w:firstLine="0"/>
              <w:rPr>
                <w:color w:val="000000"/>
                <w:spacing w:val="-6"/>
                <w:szCs w:val="24"/>
              </w:rPr>
            </w:pPr>
            <w:r>
              <w:rPr>
                <w:bCs w:val="0"/>
                <w:color w:val="000000"/>
                <w:szCs w:val="24"/>
              </w:rPr>
              <w:t>Д</w:t>
            </w:r>
            <w:r w:rsidR="00E44D31" w:rsidRPr="00C0407C">
              <w:rPr>
                <w:bCs w:val="0"/>
                <w:color w:val="000000"/>
                <w:szCs w:val="24"/>
              </w:rPr>
              <w:t xml:space="preserve">опускается </w:t>
            </w:r>
          </w:p>
        </w:tc>
      </w:tr>
      <w:tr w:rsidR="00E44D31" w:rsidRPr="00C0407C" w:rsidTr="005F7A56">
        <w:trPr>
          <w:trHeight w:val="397"/>
        </w:trPr>
        <w:tc>
          <w:tcPr>
            <w:tcW w:w="884" w:type="dxa"/>
          </w:tcPr>
          <w:p w:rsidR="00E44D31" w:rsidRPr="00C0407C" w:rsidRDefault="00E44D31" w:rsidP="005206D5">
            <w:pPr>
              <w:spacing w:after="120"/>
              <w:ind w:left="-15"/>
              <w:jc w:val="center"/>
            </w:pPr>
            <w:r w:rsidRPr="00C0407C">
              <w:t>17.</w:t>
            </w:r>
          </w:p>
        </w:tc>
        <w:tc>
          <w:tcPr>
            <w:tcW w:w="2945" w:type="dxa"/>
          </w:tcPr>
          <w:p w:rsidR="00E44D31" w:rsidRPr="00C0407C" w:rsidRDefault="00E44D31" w:rsidP="005206D5">
            <w:pPr>
              <w:spacing w:after="120"/>
              <w:ind w:right="153"/>
            </w:pPr>
            <w:r w:rsidRPr="00C0407C">
              <w:rPr>
                <w:spacing w:val="-6"/>
              </w:rPr>
              <w:t xml:space="preserve">Возможность проведения </w:t>
            </w:r>
            <w:r w:rsidRPr="00C0407C">
              <w:t>процедуры</w:t>
            </w:r>
            <w:r w:rsidRPr="00C0407C">
              <w:rPr>
                <w:spacing w:val="-6"/>
              </w:rPr>
              <w:t xml:space="preserve"> переторжки </w:t>
            </w:r>
          </w:p>
        </w:tc>
        <w:tc>
          <w:tcPr>
            <w:tcW w:w="6523" w:type="dxa"/>
          </w:tcPr>
          <w:p w:rsidR="00E44D31" w:rsidRPr="00C0407C" w:rsidRDefault="00E44D31" w:rsidP="005206D5">
            <w:pPr>
              <w:pStyle w:val="Times12"/>
              <w:ind w:left="45" w:right="113" w:firstLine="0"/>
              <w:rPr>
                <w:bCs w:val="0"/>
                <w:szCs w:val="24"/>
              </w:rPr>
            </w:pPr>
            <w:r w:rsidRPr="00C0407C">
              <w:rPr>
                <w:bCs w:val="0"/>
                <w:szCs w:val="24"/>
              </w:rPr>
              <w:t>Не предусмотрено</w:t>
            </w:r>
          </w:p>
        </w:tc>
      </w:tr>
      <w:tr w:rsidR="00E44D31" w:rsidRPr="00C0407C" w:rsidTr="005F7A56">
        <w:trPr>
          <w:trHeight w:val="380"/>
        </w:trPr>
        <w:tc>
          <w:tcPr>
            <w:tcW w:w="884" w:type="dxa"/>
          </w:tcPr>
          <w:p w:rsidR="00E44D31" w:rsidRPr="00C0407C" w:rsidRDefault="00E44D31" w:rsidP="005206D5">
            <w:pPr>
              <w:spacing w:after="120"/>
              <w:ind w:left="-15"/>
              <w:jc w:val="center"/>
            </w:pPr>
            <w:r w:rsidRPr="00C0407C">
              <w:t>18.</w:t>
            </w:r>
          </w:p>
        </w:tc>
        <w:tc>
          <w:tcPr>
            <w:tcW w:w="2945" w:type="dxa"/>
          </w:tcPr>
          <w:p w:rsidR="00E44D31" w:rsidRPr="00C0407C" w:rsidRDefault="00E44D31" w:rsidP="005206D5">
            <w:pPr>
              <w:spacing w:after="120"/>
              <w:ind w:right="153"/>
              <w:rPr>
                <w:spacing w:val="-6"/>
              </w:rPr>
            </w:pPr>
            <w:r w:rsidRPr="00C0407C">
              <w:t>Сведения о предоставлении преференций</w:t>
            </w:r>
          </w:p>
        </w:tc>
        <w:tc>
          <w:tcPr>
            <w:tcW w:w="6523" w:type="dxa"/>
          </w:tcPr>
          <w:p w:rsidR="00E44D31" w:rsidRPr="00C0407C" w:rsidRDefault="00E44D31" w:rsidP="0014587D">
            <w:pPr>
              <w:pStyle w:val="Times12"/>
              <w:ind w:right="113" w:firstLine="0"/>
              <w:rPr>
                <w:bCs w:val="0"/>
                <w:color w:val="000000"/>
                <w:szCs w:val="24"/>
              </w:rPr>
            </w:pPr>
            <w:r w:rsidRPr="00C0407C">
              <w:rPr>
                <w:bCs w:val="0"/>
                <w:color w:val="000000"/>
                <w:szCs w:val="24"/>
              </w:rPr>
              <w:t xml:space="preserve">Преференции не устанавливаются </w:t>
            </w:r>
          </w:p>
        </w:tc>
      </w:tr>
      <w:tr w:rsidR="00D2017A" w:rsidRPr="00C0407C" w:rsidTr="008D6CCA">
        <w:trPr>
          <w:trHeight w:val="232"/>
        </w:trPr>
        <w:tc>
          <w:tcPr>
            <w:tcW w:w="884" w:type="dxa"/>
          </w:tcPr>
          <w:p w:rsidR="00D2017A" w:rsidRPr="00C0407C" w:rsidRDefault="00D2017A" w:rsidP="005206D5">
            <w:pPr>
              <w:spacing w:after="120"/>
              <w:ind w:left="-15"/>
              <w:jc w:val="center"/>
            </w:pPr>
            <w:r w:rsidRPr="00C0407C">
              <w:t>19.</w:t>
            </w:r>
          </w:p>
        </w:tc>
        <w:tc>
          <w:tcPr>
            <w:tcW w:w="2945" w:type="dxa"/>
            <w:vAlign w:val="center"/>
          </w:tcPr>
          <w:p w:rsidR="00D2017A" w:rsidRPr="005633BC" w:rsidRDefault="00D2017A" w:rsidP="00ED765F">
            <w:pPr>
              <w:spacing w:before="100" w:beforeAutospacing="1" w:after="100" w:afterAutospacing="1"/>
            </w:pPr>
            <w:r w:rsidRPr="005633BC">
              <w:t xml:space="preserve">Дата, время и место подачи заявок, срок окончания подачи заявок на участие в запросе предложений </w:t>
            </w:r>
          </w:p>
        </w:tc>
        <w:tc>
          <w:tcPr>
            <w:tcW w:w="6523" w:type="dxa"/>
            <w:vAlign w:val="center"/>
          </w:tcPr>
          <w:p w:rsidR="00D2017A" w:rsidRPr="00DE2072" w:rsidRDefault="00D2017A" w:rsidP="00E21E6F">
            <w:pPr>
              <w:spacing w:before="100" w:beforeAutospacing="1" w:after="100" w:afterAutospacing="1"/>
            </w:pPr>
            <w:r w:rsidRPr="00DE2072">
              <w:t>Начало подачи заявок: «</w:t>
            </w:r>
            <w:r w:rsidR="00E21E6F" w:rsidRPr="00DE2072">
              <w:t>1</w:t>
            </w:r>
            <w:r w:rsidR="0025439C">
              <w:t>3</w:t>
            </w:r>
            <w:r w:rsidRPr="00DE2072">
              <w:t>» июня 2019 г. 1</w:t>
            </w:r>
            <w:r w:rsidR="002955D2">
              <w:t>1</w:t>
            </w:r>
            <w:r w:rsidRPr="00DE2072">
              <w:t>.00 час</w:t>
            </w:r>
          </w:p>
          <w:p w:rsidR="00D2017A" w:rsidRPr="00DE2072" w:rsidRDefault="00D2017A" w:rsidP="00E21E6F">
            <w:pPr>
              <w:ind w:right="153"/>
              <w:jc w:val="both"/>
            </w:pPr>
            <w:r w:rsidRPr="00DE2072">
              <w:rPr>
                <w:bCs/>
              </w:rPr>
              <w:t xml:space="preserve">электронная площадка ОТС тендер, адрес сайта: </w:t>
            </w:r>
            <w:r w:rsidRPr="00DE2072">
              <w:rPr>
                <w:bCs/>
                <w:lang w:val="en-US"/>
              </w:rPr>
              <w:t>https</w:t>
            </w:r>
            <w:r w:rsidRPr="00DE2072">
              <w:rPr>
                <w:bCs/>
              </w:rPr>
              <w:t>://</w:t>
            </w:r>
            <w:proofErr w:type="spellStart"/>
            <w:r w:rsidRPr="00DE2072">
              <w:rPr>
                <w:bCs/>
                <w:lang w:val="en-US"/>
              </w:rPr>
              <w:t>otc</w:t>
            </w:r>
            <w:proofErr w:type="spellEnd"/>
            <w:r w:rsidRPr="00DE2072">
              <w:rPr>
                <w:bCs/>
              </w:rPr>
              <w:t>.</w:t>
            </w:r>
            <w:proofErr w:type="spellStart"/>
            <w:r w:rsidRPr="00DE2072">
              <w:rPr>
                <w:bCs/>
                <w:lang w:val="en-US"/>
              </w:rPr>
              <w:t>ru</w:t>
            </w:r>
            <w:proofErr w:type="spellEnd"/>
          </w:p>
          <w:p w:rsidR="00D2017A" w:rsidRPr="00DE2072" w:rsidRDefault="00D2017A" w:rsidP="00E21E6F">
            <w:pPr>
              <w:spacing w:before="100" w:beforeAutospacing="1" w:after="100" w:afterAutospacing="1"/>
            </w:pPr>
            <w:r w:rsidRPr="00DE2072">
              <w:t>Срок подачи заявок до «</w:t>
            </w:r>
            <w:r w:rsidR="00DE2072" w:rsidRPr="00DE2072">
              <w:t>2</w:t>
            </w:r>
            <w:r w:rsidR="002955D2">
              <w:t>4</w:t>
            </w:r>
            <w:r w:rsidRPr="00DE2072">
              <w:t xml:space="preserve"> » июня 2019 г. </w:t>
            </w:r>
            <w:r w:rsidR="002955D2">
              <w:t>08</w:t>
            </w:r>
            <w:r w:rsidRPr="00DE2072">
              <w:t>.00 час.</w:t>
            </w:r>
          </w:p>
          <w:p w:rsidR="00D2017A" w:rsidRPr="00DE2072" w:rsidRDefault="00D2017A" w:rsidP="00E21E6F">
            <w:pPr>
              <w:spacing w:before="100" w:beforeAutospacing="1" w:after="100" w:afterAutospacing="1"/>
            </w:pPr>
          </w:p>
        </w:tc>
      </w:tr>
      <w:tr w:rsidR="00D2017A" w:rsidRPr="00C0407C" w:rsidTr="005F7A56">
        <w:trPr>
          <w:trHeight w:val="232"/>
        </w:trPr>
        <w:tc>
          <w:tcPr>
            <w:tcW w:w="884" w:type="dxa"/>
          </w:tcPr>
          <w:p w:rsidR="00D2017A" w:rsidRPr="00C0407C" w:rsidRDefault="00D2017A" w:rsidP="005206D5">
            <w:pPr>
              <w:spacing w:after="120"/>
              <w:ind w:left="-15"/>
              <w:jc w:val="center"/>
              <w:rPr>
                <w:lang w:val="en-US"/>
              </w:rPr>
            </w:pPr>
            <w:r w:rsidRPr="00C0407C">
              <w:t>20.</w:t>
            </w:r>
          </w:p>
        </w:tc>
        <w:tc>
          <w:tcPr>
            <w:tcW w:w="2945" w:type="dxa"/>
          </w:tcPr>
          <w:p w:rsidR="00D2017A" w:rsidRPr="00C0407C" w:rsidRDefault="00D2017A" w:rsidP="005206D5">
            <w:pPr>
              <w:spacing w:after="120"/>
              <w:ind w:right="153"/>
            </w:pPr>
            <w:r w:rsidRPr="00C0407C">
              <w:t>Место, дата рассмотрения, сопоставления и оценки</w:t>
            </w:r>
            <w:r w:rsidRPr="00C0407C">
              <w:rPr>
                <w:bCs/>
              </w:rPr>
              <w:t xml:space="preserve"> заявок, подведения итогов запроса предложений</w:t>
            </w:r>
          </w:p>
        </w:tc>
        <w:tc>
          <w:tcPr>
            <w:tcW w:w="6523" w:type="dxa"/>
          </w:tcPr>
          <w:p w:rsidR="00D2017A" w:rsidRPr="00DE2072" w:rsidRDefault="00D2017A" w:rsidP="00D2017A">
            <w:pPr>
              <w:pStyle w:val="Times12"/>
              <w:ind w:left="45" w:right="113" w:firstLine="0"/>
              <w:rPr>
                <w:bCs w:val="0"/>
                <w:szCs w:val="24"/>
              </w:rPr>
            </w:pPr>
            <w:r w:rsidRPr="00DE2072">
              <w:rPr>
                <w:bCs w:val="0"/>
                <w:szCs w:val="24"/>
              </w:rPr>
              <w:t>Рассмотрения первых частей заявок: не позднее «</w:t>
            </w:r>
            <w:r w:rsidR="00DE2072" w:rsidRPr="00DE2072">
              <w:rPr>
                <w:bCs w:val="0"/>
                <w:szCs w:val="24"/>
              </w:rPr>
              <w:t>24</w:t>
            </w:r>
            <w:r w:rsidRPr="00DE2072">
              <w:rPr>
                <w:bCs w:val="0"/>
                <w:szCs w:val="24"/>
              </w:rPr>
              <w:t xml:space="preserve">» июня 2019  года в 09.00 час, </w:t>
            </w:r>
          </w:p>
          <w:p w:rsidR="00D2017A" w:rsidRPr="00DE2072" w:rsidRDefault="00D2017A" w:rsidP="00D2017A">
            <w:pPr>
              <w:pStyle w:val="Times12"/>
              <w:ind w:left="45" w:right="113" w:firstLine="0"/>
              <w:rPr>
                <w:bCs w:val="0"/>
                <w:szCs w:val="24"/>
              </w:rPr>
            </w:pPr>
            <w:r w:rsidRPr="00DE2072">
              <w:rPr>
                <w:bCs w:val="0"/>
                <w:szCs w:val="24"/>
              </w:rPr>
              <w:t>вторых частей заявок «</w:t>
            </w:r>
            <w:r w:rsidR="00DE2072" w:rsidRPr="00DE2072">
              <w:rPr>
                <w:bCs w:val="0"/>
                <w:szCs w:val="24"/>
              </w:rPr>
              <w:t>24</w:t>
            </w:r>
            <w:r w:rsidRPr="00DE2072">
              <w:rPr>
                <w:bCs w:val="0"/>
                <w:szCs w:val="24"/>
              </w:rPr>
              <w:t>» июня 2019 года в 11.00 час.</w:t>
            </w:r>
          </w:p>
          <w:p w:rsidR="00D2017A" w:rsidRPr="00DE2072" w:rsidRDefault="00D2017A" w:rsidP="00D2017A">
            <w:pPr>
              <w:pStyle w:val="Times12"/>
              <w:ind w:left="45" w:right="113" w:firstLine="0"/>
              <w:rPr>
                <w:bCs w:val="0"/>
                <w:szCs w:val="24"/>
              </w:rPr>
            </w:pPr>
            <w:r w:rsidRPr="00DE2072">
              <w:rPr>
                <w:bCs w:val="0"/>
                <w:szCs w:val="24"/>
              </w:rPr>
              <w:t>Начало подведение итогов: «</w:t>
            </w:r>
            <w:r w:rsidR="00DE2072" w:rsidRPr="00DE2072">
              <w:rPr>
                <w:bCs w:val="0"/>
                <w:szCs w:val="24"/>
              </w:rPr>
              <w:t>24</w:t>
            </w:r>
            <w:r w:rsidRPr="00DE2072">
              <w:rPr>
                <w:bCs w:val="0"/>
                <w:szCs w:val="24"/>
              </w:rPr>
              <w:t>» июня 2019  года в 14.00 час.</w:t>
            </w:r>
          </w:p>
          <w:p w:rsidR="00D2017A" w:rsidRPr="00DE2072" w:rsidRDefault="00D2017A" w:rsidP="004577F0">
            <w:pPr>
              <w:pStyle w:val="Times12"/>
              <w:ind w:left="45" w:right="113" w:firstLine="0"/>
              <w:rPr>
                <w:bCs w:val="0"/>
                <w:szCs w:val="24"/>
              </w:rPr>
            </w:pPr>
          </w:p>
        </w:tc>
      </w:tr>
      <w:tr w:rsidR="00D2017A" w:rsidRPr="00C0407C" w:rsidTr="005F7A56">
        <w:trPr>
          <w:trHeight w:val="232"/>
        </w:trPr>
        <w:tc>
          <w:tcPr>
            <w:tcW w:w="884" w:type="dxa"/>
          </w:tcPr>
          <w:p w:rsidR="00D2017A" w:rsidRPr="00C0407C" w:rsidRDefault="00D2017A" w:rsidP="005206D5">
            <w:pPr>
              <w:spacing w:after="120"/>
              <w:ind w:left="-15"/>
              <w:jc w:val="center"/>
            </w:pPr>
            <w:r w:rsidRPr="00C0407C">
              <w:t>21.</w:t>
            </w:r>
          </w:p>
        </w:tc>
        <w:tc>
          <w:tcPr>
            <w:tcW w:w="2945" w:type="dxa"/>
          </w:tcPr>
          <w:p w:rsidR="00D2017A" w:rsidRPr="00C0407C" w:rsidRDefault="00D2017A" w:rsidP="005206D5">
            <w:pPr>
              <w:pStyle w:val="Times12"/>
              <w:ind w:left="45" w:right="113" w:firstLine="0"/>
              <w:jc w:val="left"/>
              <w:rPr>
                <w:bCs w:val="0"/>
                <w:szCs w:val="24"/>
              </w:rPr>
            </w:pPr>
            <w:r w:rsidRPr="00C0407C">
              <w:rPr>
                <w:bCs w:val="0"/>
                <w:szCs w:val="24"/>
              </w:rPr>
              <w:t xml:space="preserve">Критерии оценки заявок на участие </w:t>
            </w:r>
            <w:proofErr w:type="gramStart"/>
            <w:r w:rsidRPr="00C0407C">
              <w:rPr>
                <w:bCs w:val="0"/>
                <w:szCs w:val="24"/>
              </w:rPr>
              <w:t>в</w:t>
            </w:r>
            <w:proofErr w:type="gramEnd"/>
            <w:r w:rsidRPr="00C0407C">
              <w:rPr>
                <w:bCs w:val="0"/>
                <w:szCs w:val="24"/>
              </w:rPr>
              <w:t xml:space="preserve"> запроса </w:t>
            </w:r>
            <w:r w:rsidRPr="00C0407C">
              <w:rPr>
                <w:bCs w:val="0"/>
                <w:szCs w:val="24"/>
              </w:rPr>
              <w:lastRenderedPageBreak/>
              <w:t xml:space="preserve">предложений  </w:t>
            </w:r>
          </w:p>
        </w:tc>
        <w:tc>
          <w:tcPr>
            <w:tcW w:w="6523" w:type="dxa"/>
          </w:tcPr>
          <w:p w:rsidR="00D2017A" w:rsidRPr="005633BC" w:rsidRDefault="00D2017A" w:rsidP="004E4619">
            <w:pPr>
              <w:spacing w:line="23" w:lineRule="atLeast"/>
              <w:jc w:val="both"/>
            </w:pPr>
            <w:r w:rsidRPr="005633BC">
              <w:lastRenderedPageBreak/>
              <w:t>Цена договора. Значимость критерия (</w:t>
            </w:r>
            <w:proofErr w:type="spellStart"/>
            <w:r w:rsidRPr="005633BC">
              <w:t>Ц</w:t>
            </w:r>
            <w:proofErr w:type="gramStart"/>
            <w:r w:rsidRPr="005633BC">
              <w:t>i</w:t>
            </w:r>
            <w:proofErr w:type="spellEnd"/>
            <w:proofErr w:type="gramEnd"/>
            <w:r w:rsidRPr="005633BC">
              <w:t xml:space="preserve">)  80 % </w:t>
            </w:r>
          </w:p>
          <w:p w:rsidR="00D2017A" w:rsidRPr="005633BC" w:rsidRDefault="00D2017A" w:rsidP="004E4619">
            <w:pPr>
              <w:spacing w:line="23" w:lineRule="atLeast"/>
              <w:jc w:val="both"/>
            </w:pPr>
            <w:r w:rsidRPr="005633BC">
              <w:t xml:space="preserve">Опыт выполнения аналогичных работ (подтвержденный </w:t>
            </w:r>
            <w:proofErr w:type="spellStart"/>
            <w:r w:rsidRPr="005633BC">
              <w:lastRenderedPageBreak/>
              <w:t>референц</w:t>
            </w:r>
            <w:proofErr w:type="spellEnd"/>
            <w:r w:rsidRPr="005633BC">
              <w:t>-листом). Значимость критерия (</w:t>
            </w:r>
            <w:proofErr w:type="spellStart"/>
            <w:r w:rsidRPr="005633BC">
              <w:rPr>
                <w:lang w:val="en-US"/>
              </w:rPr>
              <w:t>Oi</w:t>
            </w:r>
            <w:proofErr w:type="spellEnd"/>
            <w:r w:rsidRPr="005633BC">
              <w:t xml:space="preserve">) </w:t>
            </w:r>
            <w:r>
              <w:t>2</w:t>
            </w:r>
            <w:r w:rsidRPr="005633BC">
              <w:t xml:space="preserve">0 %  </w:t>
            </w:r>
          </w:p>
          <w:p w:rsidR="00D2017A" w:rsidRPr="00C0407C" w:rsidRDefault="00D2017A" w:rsidP="004E4619"/>
        </w:tc>
      </w:tr>
      <w:tr w:rsidR="00D2017A" w:rsidRPr="00C0407C" w:rsidTr="005F7A56">
        <w:trPr>
          <w:trHeight w:val="550"/>
        </w:trPr>
        <w:tc>
          <w:tcPr>
            <w:tcW w:w="884" w:type="dxa"/>
          </w:tcPr>
          <w:p w:rsidR="00D2017A" w:rsidRPr="00C0407C" w:rsidRDefault="00D2017A" w:rsidP="005206D5">
            <w:pPr>
              <w:spacing w:after="120"/>
              <w:ind w:left="-15"/>
              <w:jc w:val="center"/>
            </w:pPr>
            <w:r w:rsidRPr="00C0407C">
              <w:lastRenderedPageBreak/>
              <w:t>22.</w:t>
            </w:r>
          </w:p>
        </w:tc>
        <w:tc>
          <w:tcPr>
            <w:tcW w:w="2945" w:type="dxa"/>
          </w:tcPr>
          <w:p w:rsidR="00D2017A" w:rsidRPr="00C0407C" w:rsidRDefault="00D2017A" w:rsidP="004E4619">
            <w:pPr>
              <w:spacing w:after="120"/>
              <w:ind w:right="153"/>
            </w:pPr>
            <w:r w:rsidRPr="00C0407C">
              <w:t xml:space="preserve">Методика оценки заявок на участие в </w:t>
            </w:r>
            <w:r>
              <w:t xml:space="preserve">открытом </w:t>
            </w:r>
            <w:r w:rsidRPr="00C0407C">
              <w:rPr>
                <w:bCs/>
              </w:rPr>
              <w:t>запрос</w:t>
            </w:r>
            <w:r>
              <w:rPr>
                <w:bCs/>
              </w:rPr>
              <w:t>е</w:t>
            </w:r>
            <w:r w:rsidRPr="00C0407C">
              <w:rPr>
                <w:bCs/>
              </w:rPr>
              <w:t xml:space="preserve"> предложений</w:t>
            </w:r>
          </w:p>
        </w:tc>
        <w:tc>
          <w:tcPr>
            <w:tcW w:w="6523" w:type="dxa"/>
          </w:tcPr>
          <w:p w:rsidR="00D2017A" w:rsidRPr="005633BC" w:rsidRDefault="00D2017A" w:rsidP="00E44D31">
            <w:pPr>
              <w:pStyle w:val="ab"/>
              <w:spacing w:line="23" w:lineRule="atLeast"/>
              <w:jc w:val="both"/>
            </w:pPr>
            <w:r w:rsidRPr="005633BC">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rsidR="00D2017A" w:rsidRPr="005633BC" w:rsidRDefault="00D2017A" w:rsidP="00E44D31">
            <w:pPr>
              <w:pStyle w:val="ab"/>
              <w:spacing w:line="23" w:lineRule="atLeast"/>
              <w:jc w:val="both"/>
            </w:pPr>
            <w:r w:rsidRPr="005633BC">
              <w:t>Рейтинг заявки на участие в запросе предложений i-</w:t>
            </w:r>
            <w:proofErr w:type="spellStart"/>
            <w:r w:rsidRPr="005633BC">
              <w:t>го</w:t>
            </w:r>
            <w:proofErr w:type="spellEnd"/>
            <w:r w:rsidRPr="005633BC">
              <w:t xml:space="preserve"> участника запроса предложений определяется по формуле: </w:t>
            </w:r>
          </w:p>
          <w:p w:rsidR="00D2017A" w:rsidRPr="0082548B" w:rsidRDefault="00D2017A" w:rsidP="00E44D31">
            <w:pPr>
              <w:pStyle w:val="ab"/>
              <w:spacing w:line="23" w:lineRule="atLeast"/>
              <w:jc w:val="both"/>
              <w:rPr>
                <w:lang w:val="fi-FI"/>
              </w:rPr>
            </w:pPr>
            <w:r w:rsidRPr="0082548B">
              <w:rPr>
                <w:lang w:val="fi-FI"/>
              </w:rPr>
              <w:t>R</w:t>
            </w:r>
            <w:r w:rsidRPr="0082548B">
              <w:rPr>
                <w:vertAlign w:val="subscript"/>
                <w:lang w:val="fi-FI"/>
              </w:rPr>
              <w:t>i</w:t>
            </w:r>
            <w:r w:rsidRPr="0082548B">
              <w:rPr>
                <w:lang w:val="fi-FI"/>
              </w:rPr>
              <w:t xml:space="preserve"> =</w:t>
            </w:r>
            <w:r w:rsidRPr="005633BC">
              <w:t>БЦ</w:t>
            </w:r>
            <w:r w:rsidRPr="0082548B">
              <w:rPr>
                <w:lang w:val="fi-FI"/>
              </w:rPr>
              <w:t xml:space="preserve">i </w:t>
            </w:r>
            <w:r w:rsidRPr="0082548B">
              <w:rPr>
                <w:vertAlign w:val="subscript"/>
                <w:lang w:val="fi-FI"/>
              </w:rPr>
              <w:t>i</w:t>
            </w:r>
            <w:r w:rsidRPr="0082548B">
              <w:rPr>
                <w:lang w:val="fi-FI"/>
              </w:rPr>
              <w:t xml:space="preserve"> * V</w:t>
            </w:r>
            <w:r w:rsidRPr="005633BC">
              <w:rPr>
                <w:vertAlign w:val="subscript"/>
              </w:rPr>
              <w:t>Ц</w:t>
            </w:r>
            <w:r w:rsidRPr="0082548B">
              <w:rPr>
                <w:vertAlign w:val="subscript"/>
                <w:lang w:val="fi-FI"/>
              </w:rPr>
              <w:t xml:space="preserve">i </w:t>
            </w:r>
            <w:r w:rsidRPr="0082548B">
              <w:rPr>
                <w:lang w:val="fi-FI"/>
              </w:rPr>
              <w:t xml:space="preserve">+ </w:t>
            </w:r>
            <w:r w:rsidRPr="005633BC">
              <w:t>Б</w:t>
            </w:r>
            <w:r w:rsidRPr="0082548B">
              <w:rPr>
                <w:lang w:val="fi-FI"/>
              </w:rPr>
              <w:t>Oi</w:t>
            </w:r>
            <w:r w:rsidRPr="0082548B">
              <w:rPr>
                <w:vertAlign w:val="subscript"/>
                <w:lang w:val="fi-FI"/>
              </w:rPr>
              <w:t xml:space="preserve">i * </w:t>
            </w:r>
            <w:r w:rsidRPr="0082548B">
              <w:rPr>
                <w:lang w:val="fi-FI"/>
              </w:rPr>
              <w:t>V</w:t>
            </w:r>
            <w:r w:rsidRPr="0082548B">
              <w:rPr>
                <w:vertAlign w:val="subscript"/>
                <w:lang w:val="fi-FI"/>
              </w:rPr>
              <w:t xml:space="preserve">Oi  </w:t>
            </w:r>
            <w:r w:rsidRPr="0082548B">
              <w:rPr>
                <w:lang w:val="fi-FI"/>
              </w:rPr>
              <w:t>;</w:t>
            </w:r>
          </w:p>
          <w:p w:rsidR="00D2017A" w:rsidRPr="005633BC" w:rsidRDefault="00D2017A" w:rsidP="00E44D31">
            <w:pPr>
              <w:pStyle w:val="ab"/>
              <w:spacing w:line="23" w:lineRule="atLeast"/>
              <w:jc w:val="both"/>
            </w:pPr>
            <w:r w:rsidRPr="005633BC">
              <w:t xml:space="preserve">где V – значимость (вес) соответствующего критерия, </w:t>
            </w:r>
            <w:proofErr w:type="spellStart"/>
            <w:r w:rsidRPr="005633BC">
              <w:t>Ц</w:t>
            </w:r>
            <w:proofErr w:type="gramStart"/>
            <w:r w:rsidRPr="005633BC">
              <w:t>i</w:t>
            </w:r>
            <w:proofErr w:type="spellEnd"/>
            <w:proofErr w:type="gramEnd"/>
            <w:r w:rsidRPr="005633BC">
              <w:t xml:space="preserve"> </w:t>
            </w:r>
            <w:r w:rsidRPr="005633BC">
              <w:rPr>
                <w:vertAlign w:val="subscript"/>
              </w:rPr>
              <w:t>i</w:t>
            </w:r>
            <w:r w:rsidRPr="005633BC">
              <w:t xml:space="preserve">, </w:t>
            </w:r>
            <w:proofErr w:type="spellStart"/>
            <w:r w:rsidRPr="005633BC">
              <w:t>Оi</w:t>
            </w:r>
            <w:proofErr w:type="spellEnd"/>
            <w:r w:rsidRPr="005633BC">
              <w:t xml:space="preserve"> </w:t>
            </w:r>
            <w:r w:rsidRPr="005633BC">
              <w:rPr>
                <w:vertAlign w:val="subscript"/>
              </w:rPr>
              <w:t>i</w:t>
            </w:r>
            <w:r w:rsidRPr="005633BC">
              <w:t xml:space="preserve">,   – оценка (балл) соответствующего критерия. </w:t>
            </w:r>
          </w:p>
          <w:p w:rsidR="00D2017A" w:rsidRPr="005633BC" w:rsidRDefault="00D2017A" w:rsidP="00E44D31">
            <w:pPr>
              <w:pStyle w:val="ab"/>
              <w:spacing w:line="23" w:lineRule="atLeast"/>
              <w:jc w:val="both"/>
            </w:pPr>
            <w:r w:rsidRPr="005633BC">
              <w:t xml:space="preserve">Совокупная значимость всех критериев равна 100 процентам. Максимальная оценка в баллах по критериям </w:t>
            </w:r>
            <w:proofErr w:type="spellStart"/>
            <w:r w:rsidRPr="005633BC">
              <w:t>Ц</w:t>
            </w:r>
            <w:proofErr w:type="gramStart"/>
            <w:r w:rsidRPr="005633BC">
              <w:t>i</w:t>
            </w:r>
            <w:proofErr w:type="spellEnd"/>
            <w:proofErr w:type="gramEnd"/>
            <w:r w:rsidRPr="005633BC">
              <w:t xml:space="preserve"> </w:t>
            </w:r>
            <w:r w:rsidRPr="005633BC">
              <w:rPr>
                <w:vertAlign w:val="subscript"/>
              </w:rPr>
              <w:t>i</w:t>
            </w:r>
            <w:r w:rsidRPr="005633BC">
              <w:t xml:space="preserve">, </w:t>
            </w:r>
            <w:proofErr w:type="spellStart"/>
            <w:r w:rsidRPr="005633BC">
              <w:rPr>
                <w:lang w:val="en-US"/>
              </w:rPr>
              <w:t>Oi</w:t>
            </w:r>
            <w:r w:rsidRPr="005633BC">
              <w:rPr>
                <w:vertAlign w:val="subscript"/>
                <w:lang w:val="en-US"/>
              </w:rPr>
              <w:t>i</w:t>
            </w:r>
            <w:proofErr w:type="spellEnd"/>
            <w:r w:rsidRPr="005633BC">
              <w:t xml:space="preserve">, – 100 баллов </w:t>
            </w:r>
          </w:p>
          <w:p w:rsidR="00D2017A" w:rsidRPr="005633BC" w:rsidRDefault="00D2017A" w:rsidP="00E44D31">
            <w:pPr>
              <w:pStyle w:val="ab"/>
              <w:spacing w:line="23" w:lineRule="atLeast"/>
              <w:jc w:val="both"/>
            </w:pPr>
            <w:r w:rsidRPr="005633BC">
              <w:rPr>
                <w:b/>
                <w:bCs/>
                <w:i/>
                <w:iCs/>
              </w:rPr>
              <w:t>Цена договора</w:t>
            </w:r>
            <w:r w:rsidRPr="005633BC">
              <w:t xml:space="preserve"> </w:t>
            </w:r>
          </w:p>
          <w:p w:rsidR="00D2017A" w:rsidRPr="005633BC" w:rsidRDefault="00D2017A" w:rsidP="00E44D31">
            <w:pPr>
              <w:pStyle w:val="ab"/>
              <w:spacing w:line="23" w:lineRule="atLeast"/>
              <w:jc w:val="center"/>
            </w:pPr>
            <w:proofErr w:type="spellStart"/>
            <w:r w:rsidRPr="005633BC">
              <w:t>БЦ</w:t>
            </w:r>
            <w:proofErr w:type="gramStart"/>
            <w:r w:rsidRPr="005633BC">
              <w:rPr>
                <w:vertAlign w:val="subscript"/>
              </w:rPr>
              <w:t>i</w:t>
            </w:r>
            <w:proofErr w:type="spellEnd"/>
            <w:proofErr w:type="gramEnd"/>
            <w:r w:rsidRPr="005633BC">
              <w:t xml:space="preserve"> = </w:t>
            </w:r>
            <w:proofErr w:type="spellStart"/>
            <w:r w:rsidRPr="005633BC">
              <w:t>Ц</w:t>
            </w:r>
            <w:r w:rsidRPr="005633BC">
              <w:rPr>
                <w:vertAlign w:val="subscript"/>
              </w:rPr>
              <w:t>min</w:t>
            </w:r>
            <w:proofErr w:type="spellEnd"/>
            <w:r w:rsidRPr="005633BC">
              <w:t xml:space="preserve">/ </w:t>
            </w:r>
            <w:proofErr w:type="spellStart"/>
            <w:r w:rsidRPr="005633BC">
              <w:t>Ц</w:t>
            </w:r>
            <w:r w:rsidRPr="005633BC">
              <w:rPr>
                <w:vertAlign w:val="subscript"/>
              </w:rPr>
              <w:t>i</w:t>
            </w:r>
            <w:proofErr w:type="spellEnd"/>
            <w:r w:rsidRPr="005633BC">
              <w:t xml:space="preserve"> * 100 </w:t>
            </w:r>
          </w:p>
          <w:p w:rsidR="00D2017A" w:rsidRPr="005633BC" w:rsidRDefault="00D2017A" w:rsidP="00E44D31">
            <w:pPr>
              <w:pStyle w:val="ab"/>
              <w:spacing w:line="23" w:lineRule="atLeast"/>
              <w:jc w:val="both"/>
            </w:pPr>
            <w:r w:rsidRPr="005633BC">
              <w:t xml:space="preserve">где: </w:t>
            </w:r>
            <w:proofErr w:type="spellStart"/>
            <w:r w:rsidRPr="005633BC">
              <w:t>БЦ</w:t>
            </w:r>
            <w:proofErr w:type="gramStart"/>
            <w:r w:rsidRPr="005633BC">
              <w:rPr>
                <w:vertAlign w:val="subscript"/>
              </w:rPr>
              <w:t>i</w:t>
            </w:r>
            <w:proofErr w:type="spellEnd"/>
            <w:proofErr w:type="gramEnd"/>
            <w:r w:rsidRPr="005633BC">
              <w:t xml:space="preserve"> – оценка по критерию «цена договора, цена единицы товара, работы, услуги» i-</w:t>
            </w:r>
            <w:proofErr w:type="spellStart"/>
            <w:r w:rsidRPr="005633BC">
              <w:t>го</w:t>
            </w:r>
            <w:proofErr w:type="spellEnd"/>
            <w:r w:rsidRPr="005633BC">
              <w:t xml:space="preserve"> участника запроса предложений, баллы </w:t>
            </w:r>
          </w:p>
          <w:p w:rsidR="00D2017A" w:rsidRPr="005633BC" w:rsidRDefault="00D2017A" w:rsidP="00E44D31">
            <w:pPr>
              <w:pStyle w:val="ab"/>
              <w:spacing w:after="120"/>
              <w:jc w:val="both"/>
            </w:pPr>
            <w:proofErr w:type="spellStart"/>
            <w:r w:rsidRPr="005633BC">
              <w:t>Ц</w:t>
            </w:r>
            <w:proofErr w:type="gramStart"/>
            <w:r w:rsidRPr="005633BC">
              <w:rPr>
                <w:vertAlign w:val="subscript"/>
              </w:rPr>
              <w:t>i</w:t>
            </w:r>
            <w:proofErr w:type="spellEnd"/>
            <w:proofErr w:type="gramEnd"/>
            <w:r w:rsidRPr="005633BC">
              <w:t xml:space="preserve"> – предложение участника запроса предложений о цене договора, указанной в заявке на участие в закупочной процедуре i-</w:t>
            </w:r>
            <w:proofErr w:type="spellStart"/>
            <w:r w:rsidRPr="005633BC">
              <w:t>го</w:t>
            </w:r>
            <w:proofErr w:type="spellEnd"/>
            <w:r w:rsidRPr="005633BC">
              <w:t xml:space="preserve"> участника запроса предложений, руб. </w:t>
            </w:r>
          </w:p>
          <w:p w:rsidR="00D2017A" w:rsidRPr="005633BC" w:rsidRDefault="00D2017A" w:rsidP="00E44D31">
            <w:pPr>
              <w:pStyle w:val="ab"/>
              <w:spacing w:after="120"/>
              <w:jc w:val="both"/>
            </w:pPr>
            <w:proofErr w:type="spellStart"/>
            <w:proofErr w:type="gramStart"/>
            <w:r w:rsidRPr="005633BC">
              <w:t>Ц</w:t>
            </w:r>
            <w:proofErr w:type="gramEnd"/>
            <w:r w:rsidRPr="005633BC">
              <w:rPr>
                <w:vertAlign w:val="subscript"/>
              </w:rPr>
              <w:t>min</w:t>
            </w:r>
            <w:proofErr w:type="spellEnd"/>
            <w:r w:rsidRPr="005633BC">
              <w:t xml:space="preserve"> – минимальное предложение участника запроса предложений о цене договора, указанной в заявке на участие в запросе предложений из представленных участниками запроса предложений, руб.  </w:t>
            </w:r>
          </w:p>
          <w:p w:rsidR="00D2017A" w:rsidRPr="005633BC" w:rsidRDefault="00D2017A" w:rsidP="00E44D31">
            <w:pPr>
              <w:spacing w:line="23" w:lineRule="atLeast"/>
              <w:jc w:val="both"/>
              <w:rPr>
                <w:b/>
                <w:i/>
              </w:rPr>
            </w:pPr>
            <w:r w:rsidRPr="005633BC">
              <w:rPr>
                <w:b/>
                <w:i/>
              </w:rPr>
              <w:t xml:space="preserve">Опыт выполнения аналогичных работ (подтвержденный </w:t>
            </w:r>
            <w:proofErr w:type="spellStart"/>
            <w:r w:rsidRPr="005633BC">
              <w:rPr>
                <w:b/>
                <w:i/>
              </w:rPr>
              <w:t>референц</w:t>
            </w:r>
            <w:proofErr w:type="spellEnd"/>
            <w:r w:rsidRPr="005633BC">
              <w:rPr>
                <w:b/>
                <w:i/>
              </w:rPr>
              <w:t xml:space="preserve">-листом) </w:t>
            </w:r>
          </w:p>
          <w:p w:rsidR="00D2017A" w:rsidRPr="005633BC" w:rsidRDefault="00D2017A" w:rsidP="00E44D31">
            <w:pPr>
              <w:spacing w:line="23" w:lineRule="atLeast"/>
              <w:jc w:val="both"/>
            </w:pPr>
          </w:p>
          <w:p w:rsidR="00D2017A" w:rsidRPr="005633BC" w:rsidRDefault="00D2017A" w:rsidP="00E44D31">
            <w:pPr>
              <w:spacing w:line="23" w:lineRule="atLeast"/>
              <w:jc w:val="both"/>
            </w:pPr>
            <w:r w:rsidRPr="005633BC">
              <w:t xml:space="preserve">где: </w:t>
            </w:r>
            <w:proofErr w:type="spellStart"/>
            <w:r w:rsidRPr="005633BC">
              <w:t>БО</w:t>
            </w:r>
            <w:proofErr w:type="gramStart"/>
            <w:r w:rsidRPr="005633BC">
              <w:rPr>
                <w:vertAlign w:val="subscript"/>
              </w:rPr>
              <w:t>i</w:t>
            </w:r>
            <w:proofErr w:type="spellEnd"/>
            <w:proofErr w:type="gramEnd"/>
            <w:r w:rsidRPr="005633BC">
              <w:t xml:space="preserve"> – оценка по критерию «Опыт выполнения аналогичных работ» i-</w:t>
            </w:r>
            <w:proofErr w:type="spellStart"/>
            <w:r w:rsidRPr="005633BC">
              <w:t>го</w:t>
            </w:r>
            <w:proofErr w:type="spellEnd"/>
            <w:r w:rsidRPr="005633BC">
              <w:t xml:space="preserve"> участника процедуры закупки, баллы</w:t>
            </w:r>
          </w:p>
          <w:p w:rsidR="00D2017A" w:rsidRPr="005633BC" w:rsidRDefault="00D2017A" w:rsidP="00E44D31">
            <w:pPr>
              <w:spacing w:line="23" w:lineRule="atLeast"/>
              <w:jc w:val="both"/>
            </w:pPr>
          </w:p>
          <w:p w:rsidR="00D2017A" w:rsidRPr="005633BC" w:rsidRDefault="00D2017A" w:rsidP="00E44D31">
            <w:pPr>
              <w:spacing w:line="23" w:lineRule="atLeast"/>
              <w:jc w:val="both"/>
            </w:pPr>
            <w:proofErr w:type="spellStart"/>
            <w:r w:rsidRPr="005633BC">
              <w:t>БО</w:t>
            </w:r>
            <w:proofErr w:type="gramStart"/>
            <w:r w:rsidRPr="005633BC">
              <w:rPr>
                <w:vertAlign w:val="subscript"/>
              </w:rPr>
              <w:t>i</w:t>
            </w:r>
            <w:proofErr w:type="spellEnd"/>
            <w:proofErr w:type="gramEnd"/>
            <w:r w:rsidRPr="005633BC">
              <w:rPr>
                <w:vertAlign w:val="subscript"/>
              </w:rPr>
              <w:t xml:space="preserve"> </w:t>
            </w:r>
            <w:r w:rsidRPr="005633BC">
              <w:t>равно:</w:t>
            </w:r>
          </w:p>
          <w:p w:rsidR="00D2017A" w:rsidRPr="005633BC" w:rsidRDefault="00D2017A" w:rsidP="00E44D31">
            <w:pPr>
              <w:spacing w:line="23" w:lineRule="atLeast"/>
              <w:jc w:val="both"/>
              <w:rPr>
                <w:b/>
                <w:i/>
              </w:rPr>
            </w:pPr>
            <w:r w:rsidRPr="005633BC">
              <w:t>при опыте (</w:t>
            </w:r>
            <w:r>
              <w:t xml:space="preserve">от 1 до </w:t>
            </w:r>
            <w:r w:rsidR="00562372">
              <w:t>5</w:t>
            </w:r>
            <w:r w:rsidR="00C01567">
              <w:t>0</w:t>
            </w:r>
            <w:r>
              <w:t xml:space="preserve"> </w:t>
            </w:r>
            <w:r w:rsidRPr="005633BC">
              <w:t xml:space="preserve"> Договора </w:t>
            </w:r>
            <w:proofErr w:type="gramStart"/>
            <w:r w:rsidRPr="005633BC">
              <w:t>за</w:t>
            </w:r>
            <w:proofErr w:type="gramEnd"/>
            <w:r w:rsidRPr="005633BC">
              <w:t xml:space="preserve"> последние 3 года) – 0 баллов.</w:t>
            </w:r>
          </w:p>
          <w:p w:rsidR="00D2017A" w:rsidRPr="005633BC" w:rsidRDefault="00D2017A" w:rsidP="00E44D31">
            <w:pPr>
              <w:spacing w:line="23" w:lineRule="atLeast"/>
              <w:jc w:val="both"/>
            </w:pPr>
            <w:r w:rsidRPr="005633BC">
              <w:t>при опыте (</w:t>
            </w:r>
            <w:r>
              <w:t xml:space="preserve">от </w:t>
            </w:r>
            <w:r w:rsidR="00562372">
              <w:t>5</w:t>
            </w:r>
            <w:r>
              <w:t xml:space="preserve">1 до </w:t>
            </w:r>
            <w:r w:rsidR="00562372">
              <w:t>100</w:t>
            </w:r>
            <w:r w:rsidRPr="005633BC">
              <w:t xml:space="preserve"> Договоров за </w:t>
            </w:r>
            <w:proofErr w:type="gramStart"/>
            <w:r w:rsidRPr="005633BC">
              <w:t>последние</w:t>
            </w:r>
            <w:proofErr w:type="gramEnd"/>
            <w:r w:rsidRPr="005633BC">
              <w:t xml:space="preserve"> 3 года): – 50 баллов,</w:t>
            </w:r>
          </w:p>
          <w:p w:rsidR="00D2017A" w:rsidRPr="005633BC" w:rsidRDefault="00D2017A" w:rsidP="00E44D31">
            <w:pPr>
              <w:spacing w:line="23" w:lineRule="atLeast"/>
              <w:jc w:val="both"/>
            </w:pPr>
            <w:r w:rsidRPr="005633BC">
              <w:t xml:space="preserve">при опыте (более </w:t>
            </w:r>
            <w:r w:rsidR="00562372">
              <w:t>101</w:t>
            </w:r>
            <w:r>
              <w:t xml:space="preserve"> </w:t>
            </w:r>
            <w:r w:rsidRPr="005633BC">
              <w:t>Договор</w:t>
            </w:r>
            <w:r w:rsidR="00562372">
              <w:t>а</w:t>
            </w:r>
            <w:r w:rsidRPr="005633BC">
              <w:t xml:space="preserve"> </w:t>
            </w:r>
            <w:proofErr w:type="gramStart"/>
            <w:r w:rsidRPr="005633BC">
              <w:t>за</w:t>
            </w:r>
            <w:proofErr w:type="gramEnd"/>
            <w:r w:rsidRPr="005633BC">
              <w:t xml:space="preserve"> последние 3 года): 100 баллов.</w:t>
            </w:r>
          </w:p>
          <w:p w:rsidR="00D2017A" w:rsidRPr="00C0407C" w:rsidRDefault="00D2017A" w:rsidP="004E4619">
            <w:pPr>
              <w:spacing w:line="23" w:lineRule="atLeast"/>
              <w:jc w:val="both"/>
            </w:pPr>
          </w:p>
        </w:tc>
      </w:tr>
      <w:tr w:rsidR="00D2017A" w:rsidRPr="00C0407C" w:rsidTr="008D6CCA">
        <w:trPr>
          <w:trHeight w:val="194"/>
        </w:trPr>
        <w:tc>
          <w:tcPr>
            <w:tcW w:w="884" w:type="dxa"/>
          </w:tcPr>
          <w:p w:rsidR="00D2017A" w:rsidRPr="00C0407C" w:rsidRDefault="00D2017A" w:rsidP="005206D5">
            <w:pPr>
              <w:spacing w:after="120"/>
              <w:ind w:left="-15"/>
              <w:jc w:val="center"/>
            </w:pPr>
            <w:r w:rsidRPr="00C0407C">
              <w:lastRenderedPageBreak/>
              <w:t>23.</w:t>
            </w:r>
          </w:p>
        </w:tc>
        <w:tc>
          <w:tcPr>
            <w:tcW w:w="2945" w:type="dxa"/>
            <w:vAlign w:val="center"/>
          </w:tcPr>
          <w:p w:rsidR="00D2017A" w:rsidRPr="00562372" w:rsidRDefault="00D2017A" w:rsidP="008D6CCA">
            <w:pPr>
              <w:spacing w:before="100" w:beforeAutospacing="1" w:after="100" w:afterAutospacing="1"/>
              <w:rPr>
                <w:sz w:val="22"/>
                <w:szCs w:val="22"/>
              </w:rPr>
            </w:pPr>
            <w:r w:rsidRPr="00562372">
              <w:rPr>
                <w:sz w:val="22"/>
                <w:szCs w:val="22"/>
              </w:rPr>
              <w:t>Дата подписания договора участником, обязанным заключить договор</w:t>
            </w:r>
          </w:p>
        </w:tc>
        <w:tc>
          <w:tcPr>
            <w:tcW w:w="6523" w:type="dxa"/>
          </w:tcPr>
          <w:p w:rsidR="00D2017A" w:rsidRPr="00562372" w:rsidRDefault="00D2017A" w:rsidP="00DD2CAD">
            <w:pPr>
              <w:ind w:right="113"/>
              <w:jc w:val="both"/>
              <w:rPr>
                <w:spacing w:val="-6"/>
                <w:sz w:val="22"/>
                <w:szCs w:val="22"/>
              </w:rPr>
            </w:pPr>
            <w:proofErr w:type="gramStart"/>
            <w:r w:rsidRPr="00562372">
              <w:rPr>
                <w:sz w:val="22"/>
                <w:szCs w:val="22"/>
              </w:rPr>
              <w:t>Определена</w:t>
            </w:r>
            <w:proofErr w:type="gramEnd"/>
            <w:r w:rsidRPr="00562372">
              <w:rPr>
                <w:sz w:val="22"/>
                <w:szCs w:val="22"/>
              </w:rPr>
              <w:t xml:space="preserve"> в Разделе 4 настоящей документации</w:t>
            </w:r>
          </w:p>
        </w:tc>
      </w:tr>
      <w:tr w:rsidR="00D2017A" w:rsidRPr="00C0407C" w:rsidTr="008D6CCA">
        <w:trPr>
          <w:trHeight w:val="194"/>
        </w:trPr>
        <w:tc>
          <w:tcPr>
            <w:tcW w:w="884" w:type="dxa"/>
          </w:tcPr>
          <w:p w:rsidR="00D2017A" w:rsidRPr="00C0407C" w:rsidRDefault="00D2017A" w:rsidP="005206D5">
            <w:pPr>
              <w:spacing w:after="120"/>
              <w:ind w:left="-15"/>
              <w:jc w:val="center"/>
            </w:pPr>
            <w:r w:rsidRPr="00C0407C">
              <w:t>24.</w:t>
            </w:r>
          </w:p>
        </w:tc>
        <w:tc>
          <w:tcPr>
            <w:tcW w:w="2945" w:type="dxa"/>
            <w:vAlign w:val="center"/>
          </w:tcPr>
          <w:p w:rsidR="00D2017A" w:rsidRPr="00562372" w:rsidRDefault="00D2017A" w:rsidP="008D6CCA">
            <w:pPr>
              <w:spacing w:before="100" w:beforeAutospacing="1" w:after="100" w:afterAutospacing="1"/>
              <w:rPr>
                <w:sz w:val="22"/>
                <w:szCs w:val="22"/>
              </w:rPr>
            </w:pPr>
            <w:r w:rsidRPr="00562372">
              <w:rPr>
                <w:sz w:val="22"/>
                <w:szCs w:val="22"/>
              </w:rPr>
              <w:t xml:space="preserve">Обеспечение исполнения договора </w:t>
            </w:r>
          </w:p>
        </w:tc>
        <w:tc>
          <w:tcPr>
            <w:tcW w:w="6523" w:type="dxa"/>
          </w:tcPr>
          <w:p w:rsidR="00D2017A" w:rsidRPr="00562372" w:rsidRDefault="00D2017A" w:rsidP="008D6CCA">
            <w:pPr>
              <w:spacing w:line="23" w:lineRule="atLeast"/>
              <w:jc w:val="both"/>
              <w:rPr>
                <w:spacing w:val="-6"/>
                <w:sz w:val="22"/>
                <w:szCs w:val="22"/>
              </w:rPr>
            </w:pPr>
            <w:r w:rsidRPr="00562372">
              <w:rPr>
                <w:bCs/>
                <w:iCs/>
                <w:sz w:val="22"/>
                <w:szCs w:val="22"/>
              </w:rPr>
              <w:t xml:space="preserve">Не требуется </w:t>
            </w:r>
          </w:p>
        </w:tc>
      </w:tr>
      <w:tr w:rsidR="00D2017A" w:rsidRPr="00C0407C" w:rsidTr="008D6CCA">
        <w:trPr>
          <w:trHeight w:val="194"/>
        </w:trPr>
        <w:tc>
          <w:tcPr>
            <w:tcW w:w="884" w:type="dxa"/>
          </w:tcPr>
          <w:p w:rsidR="00D2017A" w:rsidRPr="00C0407C" w:rsidRDefault="00D2017A" w:rsidP="005206D5">
            <w:pPr>
              <w:spacing w:after="120"/>
              <w:ind w:left="-15"/>
              <w:jc w:val="center"/>
            </w:pPr>
            <w:r w:rsidRPr="00C0407C">
              <w:t>25.</w:t>
            </w:r>
          </w:p>
        </w:tc>
        <w:tc>
          <w:tcPr>
            <w:tcW w:w="2945" w:type="dxa"/>
            <w:vAlign w:val="center"/>
          </w:tcPr>
          <w:p w:rsidR="00D2017A" w:rsidRPr="00562372" w:rsidRDefault="00D2017A" w:rsidP="008D6CCA">
            <w:pPr>
              <w:spacing w:before="100" w:beforeAutospacing="1" w:after="100" w:afterAutospacing="1"/>
              <w:rPr>
                <w:sz w:val="22"/>
                <w:szCs w:val="22"/>
              </w:rPr>
            </w:pPr>
            <w:r w:rsidRPr="00562372">
              <w:rPr>
                <w:sz w:val="22"/>
                <w:szCs w:val="22"/>
              </w:rPr>
              <w:t>Возможность изменения цены договора и объема закупаемых товаров (работ, услуг), а также иных условий договора</w:t>
            </w:r>
          </w:p>
        </w:tc>
        <w:tc>
          <w:tcPr>
            <w:tcW w:w="6523" w:type="dxa"/>
          </w:tcPr>
          <w:p w:rsidR="00D2017A" w:rsidRPr="00562372" w:rsidRDefault="00D2017A" w:rsidP="008D6CCA">
            <w:pPr>
              <w:pStyle w:val="af1"/>
              <w:spacing w:line="23" w:lineRule="atLeast"/>
              <w:rPr>
                <w:rFonts w:ascii="Times New Roman" w:hAnsi="Times New Roman"/>
                <w:bCs/>
                <w:iCs/>
                <w:sz w:val="22"/>
                <w:szCs w:val="22"/>
              </w:rPr>
            </w:pPr>
            <w:r w:rsidRPr="00562372">
              <w:rPr>
                <w:rFonts w:ascii="Times New Roman" w:hAnsi="Times New Roman"/>
                <w:bCs/>
                <w:iCs/>
                <w:sz w:val="22"/>
                <w:szCs w:val="22"/>
              </w:rPr>
              <w:t>Возможность изменения отдельных условий договора установлена Разделом 4.5 настоящей документации</w:t>
            </w:r>
          </w:p>
          <w:p w:rsidR="00D2017A" w:rsidRPr="00562372" w:rsidRDefault="00D2017A" w:rsidP="008D6CCA">
            <w:pPr>
              <w:pStyle w:val="af1"/>
              <w:spacing w:line="23" w:lineRule="atLeast"/>
              <w:rPr>
                <w:rFonts w:ascii="Times New Roman" w:hAnsi="Times New Roman"/>
                <w:bCs/>
                <w:i/>
                <w:iCs/>
                <w:sz w:val="22"/>
                <w:szCs w:val="22"/>
                <w:highlight w:val="yellow"/>
              </w:rPr>
            </w:pPr>
          </w:p>
        </w:tc>
      </w:tr>
    </w:tbl>
    <w:p w:rsidR="00F22779" w:rsidRDefault="00F22779" w:rsidP="007D6DB7">
      <w:pPr>
        <w:pStyle w:val="11"/>
        <w:numPr>
          <w:ilvl w:val="0"/>
          <w:numId w:val="0"/>
        </w:numPr>
        <w:jc w:val="center"/>
        <w:rPr>
          <w:b/>
          <w:u w:val="single"/>
        </w:rPr>
      </w:pPr>
      <w:bookmarkStart w:id="22" w:name="_Toc305665988"/>
      <w:bookmarkStart w:id="23" w:name="_Toc255987070"/>
    </w:p>
    <w:p w:rsidR="00F22779" w:rsidRPr="00F22779" w:rsidRDefault="00F22779" w:rsidP="00F22779"/>
    <w:p w:rsidR="00F22779" w:rsidRDefault="00F22779" w:rsidP="007D6DB7">
      <w:pPr>
        <w:pStyle w:val="11"/>
        <w:numPr>
          <w:ilvl w:val="0"/>
          <w:numId w:val="0"/>
        </w:numPr>
        <w:jc w:val="center"/>
        <w:rPr>
          <w:b/>
          <w:u w:val="single"/>
        </w:rPr>
      </w:pPr>
    </w:p>
    <w:p w:rsidR="00872534" w:rsidRPr="007D6DB7" w:rsidRDefault="007D6DB7" w:rsidP="007D6DB7">
      <w:pPr>
        <w:pStyle w:val="11"/>
        <w:numPr>
          <w:ilvl w:val="0"/>
          <w:numId w:val="0"/>
        </w:numPr>
        <w:jc w:val="center"/>
        <w:rPr>
          <w:b/>
          <w:u w:val="single"/>
        </w:rPr>
      </w:pPr>
      <w:r w:rsidRPr="007D6DB7">
        <w:rPr>
          <w:b/>
          <w:u w:val="single"/>
        </w:rPr>
        <w:t>РАЗДЕЛ 7.</w:t>
      </w:r>
    </w:p>
    <w:p w:rsidR="00872534" w:rsidRDefault="00872534" w:rsidP="00872534">
      <w:pPr>
        <w:pStyle w:val="11"/>
        <w:numPr>
          <w:ilvl w:val="0"/>
          <w:numId w:val="0"/>
        </w:numPr>
        <w:jc w:val="left"/>
      </w:pPr>
    </w:p>
    <w:p w:rsidR="005206D5" w:rsidRPr="00C0407C" w:rsidRDefault="005206D5" w:rsidP="00872534">
      <w:pPr>
        <w:pStyle w:val="11"/>
        <w:numPr>
          <w:ilvl w:val="0"/>
          <w:numId w:val="0"/>
        </w:numPr>
        <w:jc w:val="left"/>
      </w:pPr>
      <w:r w:rsidRPr="00C0407C">
        <w:t>ОБРАЗЦЫ ФОРМ ОСНОВНЫХ ДОКУМЕНТОВ, ВКЛЮЧАЕМЫХ В </w:t>
      </w:r>
      <w:bookmarkEnd w:id="22"/>
      <w:r w:rsidRPr="00C0407C">
        <w:t>СОСТАВ ЗАЯВКИ НА</w:t>
      </w:r>
      <w:r w:rsidR="008554E0">
        <w:t xml:space="preserve"> </w:t>
      </w:r>
      <w:r w:rsidRPr="00C0407C">
        <w:t xml:space="preserve">УЧАСТИЕ В </w:t>
      </w:r>
      <w:r w:rsidR="00A05438" w:rsidRPr="00C0407C">
        <w:t>ЗАПРОСЕ ПРЕДЛОЖЕНИЙ.</w:t>
      </w:r>
    </w:p>
    <w:p w:rsidR="005206D5" w:rsidRPr="00C0407C" w:rsidRDefault="005206D5" w:rsidP="005206D5">
      <w:pPr>
        <w:pStyle w:val="Times12"/>
        <w:jc w:val="right"/>
        <w:rPr>
          <w:bCs w:val="0"/>
          <w:szCs w:val="24"/>
        </w:rPr>
      </w:pPr>
      <w:bookmarkStart w:id="24" w:name="форма1"/>
      <w:bookmarkStart w:id="25" w:name="_Toc98251753"/>
      <w:bookmarkEnd w:id="23"/>
      <w:r w:rsidRPr="00C0407C">
        <w:rPr>
          <w:bCs w:val="0"/>
          <w:szCs w:val="24"/>
        </w:rPr>
        <w:t>Форма 1.</w:t>
      </w:r>
      <w:bookmarkEnd w:id="24"/>
    </w:p>
    <w:p w:rsidR="00A05438" w:rsidRPr="00C0407C" w:rsidRDefault="005206D5" w:rsidP="00A05438">
      <w:pPr>
        <w:tabs>
          <w:tab w:val="left" w:pos="7938"/>
        </w:tabs>
        <w:rPr>
          <w:b/>
          <w:i/>
        </w:rPr>
      </w:pPr>
      <w:r w:rsidRPr="00C0407C">
        <w:rPr>
          <w:b/>
          <w:i/>
        </w:rPr>
        <w:t xml:space="preserve">Фирменный бланк претендента на участие в </w:t>
      </w:r>
      <w:r w:rsidR="00A05438" w:rsidRPr="00C0407C">
        <w:rPr>
          <w:b/>
          <w:i/>
        </w:rPr>
        <w:t>запросе предложений</w:t>
      </w:r>
    </w:p>
    <w:p w:rsidR="005206D5" w:rsidRPr="00C0407C" w:rsidRDefault="005206D5" w:rsidP="005206D5">
      <w:pPr>
        <w:tabs>
          <w:tab w:val="left" w:pos="7938"/>
        </w:tabs>
        <w:rPr>
          <w:b/>
          <w:i/>
        </w:rPr>
      </w:pPr>
    </w:p>
    <w:p w:rsidR="005206D5" w:rsidRPr="00C0407C" w:rsidRDefault="005206D5" w:rsidP="005206D5">
      <w:pPr>
        <w:pStyle w:val="Times12"/>
        <w:spacing w:before="120"/>
        <w:ind w:firstLine="0"/>
        <w:jc w:val="left"/>
        <w:rPr>
          <w:szCs w:val="24"/>
        </w:rPr>
      </w:pPr>
      <w:r w:rsidRPr="00C0407C">
        <w:rPr>
          <w:szCs w:val="24"/>
        </w:rPr>
        <w:t>«___» __________ 20___ года №______</w:t>
      </w:r>
    </w:p>
    <w:p w:rsidR="005206D5" w:rsidRPr="00C0407C" w:rsidRDefault="005206D5" w:rsidP="005206D5">
      <w:pPr>
        <w:pStyle w:val="Times12"/>
        <w:spacing w:before="120"/>
        <w:ind w:firstLine="0"/>
        <w:jc w:val="right"/>
        <w:rPr>
          <w:b/>
          <w:bCs w:val="0"/>
          <w:i/>
          <w:szCs w:val="24"/>
        </w:rPr>
      </w:pPr>
    </w:p>
    <w:p w:rsidR="00A40B11" w:rsidRPr="00C0407C" w:rsidRDefault="00A40B11" w:rsidP="00A40B11">
      <w:pPr>
        <w:pStyle w:val="20"/>
        <w:numPr>
          <w:ilvl w:val="0"/>
          <w:numId w:val="0"/>
        </w:numPr>
        <w:tabs>
          <w:tab w:val="left" w:pos="709"/>
        </w:tabs>
        <w:spacing w:before="0" w:after="0"/>
        <w:jc w:val="center"/>
        <w:rPr>
          <w:rFonts w:ascii="Times New Roman" w:hAnsi="Times New Roman"/>
          <w:b w:val="0"/>
          <w:bCs w:val="0"/>
          <w:i w:val="0"/>
          <w:sz w:val="24"/>
          <w:szCs w:val="24"/>
        </w:rPr>
      </w:pPr>
      <w:bookmarkStart w:id="26" w:name="_Письмо_о_подаче"/>
      <w:bookmarkStart w:id="27" w:name="_Заявка_о_подаче"/>
      <w:bookmarkEnd w:id="26"/>
      <w:bookmarkEnd w:id="27"/>
      <w:r w:rsidRPr="00C0407C">
        <w:rPr>
          <w:rFonts w:ascii="Times New Roman" w:hAnsi="Times New Roman"/>
          <w:b w:val="0"/>
          <w:bCs w:val="0"/>
          <w:i w:val="0"/>
          <w:sz w:val="24"/>
          <w:szCs w:val="24"/>
        </w:rPr>
        <w:t>ЗАЯВКА НА УЧАСТИЕ В ЗАПРОСЕ ПРЕДЛОЖЕНИЙ (ФОРМА 1)</w:t>
      </w:r>
    </w:p>
    <w:p w:rsidR="00A40B11" w:rsidRPr="00C0407C" w:rsidRDefault="00A40B11" w:rsidP="00A40B11">
      <w:pPr>
        <w:widowControl w:val="0"/>
        <w:autoSpaceDE w:val="0"/>
        <w:autoSpaceDN w:val="0"/>
        <w:adjustRightInd w:val="0"/>
        <w:ind w:firstLine="709"/>
        <w:jc w:val="both"/>
      </w:pPr>
      <w:proofErr w:type="gramStart"/>
      <w:r w:rsidRPr="00C0407C">
        <w:t>Изучив извещение о проведении запроса предложений  на право заключения договора на ___________________________________</w:t>
      </w:r>
      <w:r w:rsidRPr="00C0407C">
        <w:rPr>
          <w:i/>
          <w:highlight w:val="lightGray"/>
        </w:rPr>
        <w:t>(предмет договора</w:t>
      </w:r>
      <w:r w:rsidRPr="00C0407C">
        <w:t xml:space="preserve">, документацию по проведению запроса предложений и принимая установленные в них требования и условия запроса предложений, </w:t>
      </w:r>
      <w:proofErr w:type="gramEnd"/>
    </w:p>
    <w:p w:rsidR="00A40B11" w:rsidRPr="00C0407C" w:rsidRDefault="00A40B11" w:rsidP="00A40B11">
      <w:pPr>
        <w:pStyle w:val="Times12"/>
        <w:suppressAutoHyphens/>
        <w:ind w:firstLine="0"/>
        <w:rPr>
          <w:szCs w:val="24"/>
        </w:rPr>
      </w:pPr>
      <w:r w:rsidRPr="00C0407C">
        <w:rPr>
          <w:szCs w:val="24"/>
        </w:rPr>
        <w:t xml:space="preserve">______________________________________________________________________, </w:t>
      </w:r>
    </w:p>
    <w:p w:rsidR="00A40B11" w:rsidRPr="00C0407C" w:rsidRDefault="00A40B11" w:rsidP="00A40B11">
      <w:pPr>
        <w:pStyle w:val="Times12"/>
        <w:suppressAutoHyphens/>
        <w:ind w:left="600" w:firstLine="709"/>
        <w:rPr>
          <w:b/>
          <w:i/>
          <w:szCs w:val="24"/>
          <w:vertAlign w:val="superscript"/>
        </w:rPr>
      </w:pPr>
      <w:r w:rsidRPr="00C0407C">
        <w:rPr>
          <w:b/>
          <w:i/>
          <w:szCs w:val="24"/>
          <w:vertAlign w:val="superscript"/>
        </w:rPr>
        <w:t>(полное наименование претендента на участие в запросе предложений с указанием организационно-правовой формы)</w:t>
      </w:r>
    </w:p>
    <w:p w:rsidR="00A40B11" w:rsidRPr="00C0407C" w:rsidRDefault="00A40B11" w:rsidP="00A40B11">
      <w:pPr>
        <w:pStyle w:val="Times12"/>
        <w:suppressAutoHyphens/>
        <w:ind w:firstLine="0"/>
        <w:rPr>
          <w:szCs w:val="24"/>
        </w:rPr>
      </w:pPr>
      <w:proofErr w:type="gramStart"/>
      <w:r w:rsidRPr="00C0407C">
        <w:rPr>
          <w:szCs w:val="24"/>
        </w:rPr>
        <w:t>зарегистрированное</w:t>
      </w:r>
      <w:proofErr w:type="gramEnd"/>
      <w:r w:rsidRPr="00C0407C">
        <w:rPr>
          <w:szCs w:val="24"/>
        </w:rPr>
        <w:t xml:space="preserve"> по адресу ___________________________________________,</w:t>
      </w:r>
    </w:p>
    <w:p w:rsidR="00A40B11" w:rsidRPr="00C0407C" w:rsidRDefault="00A40B11" w:rsidP="00A40B11">
      <w:pPr>
        <w:pStyle w:val="Times12"/>
        <w:suppressAutoHyphens/>
        <w:ind w:left="2836" w:firstLine="709"/>
        <w:jc w:val="center"/>
        <w:rPr>
          <w:b/>
          <w:i/>
          <w:szCs w:val="24"/>
          <w:vertAlign w:val="superscript"/>
        </w:rPr>
      </w:pPr>
      <w:r w:rsidRPr="00C0407C">
        <w:rPr>
          <w:i/>
          <w:szCs w:val="24"/>
          <w:vertAlign w:val="superscript"/>
        </w:rPr>
        <w:t>(</w:t>
      </w:r>
      <w:r w:rsidRPr="00C0407C">
        <w:rPr>
          <w:b/>
          <w:i/>
          <w:szCs w:val="24"/>
          <w:vertAlign w:val="superscript"/>
        </w:rPr>
        <w:t>юридический адрес претендента на участие в запросе предложений)</w:t>
      </w:r>
    </w:p>
    <w:p w:rsidR="00A40B11" w:rsidRPr="00C0407C" w:rsidRDefault="00A40B11" w:rsidP="00A40B11">
      <w:pPr>
        <w:pStyle w:val="Times12"/>
        <w:suppressAutoHyphens/>
        <w:ind w:firstLine="0"/>
        <w:rPr>
          <w:szCs w:val="24"/>
        </w:rPr>
      </w:pPr>
      <w:r w:rsidRPr="00C0407C">
        <w:rPr>
          <w:szCs w:val="24"/>
        </w:rPr>
        <w:t xml:space="preserve">предлагает заключить договор </w:t>
      </w:r>
      <w:proofErr w:type="gramStart"/>
      <w:r w:rsidRPr="00C0407C">
        <w:rPr>
          <w:szCs w:val="24"/>
        </w:rPr>
        <w:t>на</w:t>
      </w:r>
      <w:proofErr w:type="gramEnd"/>
      <w:r w:rsidRPr="00C0407C">
        <w:rPr>
          <w:szCs w:val="24"/>
        </w:rPr>
        <w:t>: _________________________________________</w:t>
      </w:r>
    </w:p>
    <w:p w:rsidR="00A40B11" w:rsidRPr="00C0407C" w:rsidRDefault="00A40B11" w:rsidP="00A40B11">
      <w:pPr>
        <w:pStyle w:val="afff"/>
        <w:spacing w:before="0" w:after="0" w:line="240" w:lineRule="auto"/>
        <w:ind w:left="3545" w:firstLine="709"/>
        <w:jc w:val="center"/>
        <w:rPr>
          <w:rFonts w:ascii="Times New Roman" w:hAnsi="Times New Roman"/>
          <w:b/>
          <w:i/>
          <w:vertAlign w:val="superscript"/>
        </w:rPr>
      </w:pPr>
      <w:r w:rsidRPr="00C0407C">
        <w:rPr>
          <w:rFonts w:ascii="Times New Roman" w:hAnsi="Times New Roman"/>
          <w:i/>
          <w:vertAlign w:val="superscript"/>
        </w:rPr>
        <w:t>(</w:t>
      </w:r>
      <w:r w:rsidRPr="00C0407C">
        <w:rPr>
          <w:rFonts w:ascii="Times New Roman" w:hAnsi="Times New Roman"/>
          <w:b/>
          <w:i/>
          <w:vertAlign w:val="superscript"/>
        </w:rPr>
        <w:t>предмет договора)</w:t>
      </w:r>
    </w:p>
    <w:p w:rsidR="00A40B11" w:rsidRPr="00C0407C" w:rsidRDefault="00A40B11" w:rsidP="00A40B11">
      <w:pPr>
        <w:pStyle w:val="Times12"/>
        <w:suppressAutoHyphens/>
        <w:ind w:firstLine="0"/>
        <w:rPr>
          <w:szCs w:val="24"/>
        </w:rPr>
      </w:pPr>
      <w:r w:rsidRPr="00C0407C">
        <w:rPr>
          <w:szCs w:val="24"/>
        </w:rPr>
        <w:t>в соответствии с технико-коммерческим предложением, техническим заданием,</w:t>
      </w:r>
      <w:r w:rsidRPr="00C0407C">
        <w:rPr>
          <w:bCs w:val="0"/>
          <w:szCs w:val="24"/>
        </w:rPr>
        <w:t xml:space="preserve"> графиком выполнения работ </w:t>
      </w:r>
      <w:r w:rsidRPr="00C0407C">
        <w:rPr>
          <w:szCs w:val="24"/>
        </w:rPr>
        <w:t>и другими документами, являющимися неотъемлемыми приложениями к настоящей заявке на общую сумму</w:t>
      </w:r>
      <w:proofErr w:type="gramStart"/>
      <w:r w:rsidRPr="00C0407C">
        <w:rPr>
          <w:szCs w:val="24"/>
        </w:rPr>
        <w:t xml:space="preserve"> _________ (_____________________________) </w:t>
      </w:r>
      <w:proofErr w:type="gramEnd"/>
      <w:r w:rsidRPr="00C0407C">
        <w:rPr>
          <w:szCs w:val="24"/>
        </w:rPr>
        <w:t>руб. ___ коп., в том числе НДС ______________ (__________________) руб. ___ коп.</w:t>
      </w:r>
    </w:p>
    <w:p w:rsidR="00A40B11" w:rsidRPr="00C0407C" w:rsidRDefault="00A40B11" w:rsidP="00A40B11">
      <w:pPr>
        <w:pStyle w:val="Times12"/>
        <w:suppressAutoHyphens/>
        <w:ind w:firstLine="709"/>
        <w:rPr>
          <w:bCs w:val="0"/>
          <w:szCs w:val="24"/>
          <w:shd w:val="clear" w:color="auto" w:fill="FDE9D9"/>
        </w:rPr>
      </w:pPr>
      <w:r w:rsidRPr="00C0407C">
        <w:rPr>
          <w:bCs w:val="0"/>
          <w:szCs w:val="24"/>
        </w:rPr>
        <w:t xml:space="preserve">Срок выполнения  работ: </w:t>
      </w:r>
      <w:r w:rsidRPr="00C0407C">
        <w:rPr>
          <w:szCs w:val="24"/>
        </w:rPr>
        <w:t>_______________.</w:t>
      </w:r>
    </w:p>
    <w:p w:rsidR="00A40B11" w:rsidRPr="00C0407C" w:rsidRDefault="00A40B11" w:rsidP="00A40B11">
      <w:pPr>
        <w:pStyle w:val="afff"/>
        <w:spacing w:before="0" w:after="0" w:line="240" w:lineRule="auto"/>
        <w:ind w:firstLine="709"/>
        <w:rPr>
          <w:rFonts w:ascii="Times New Roman" w:hAnsi="Times New Roman"/>
        </w:rPr>
      </w:pPr>
      <w:r w:rsidRPr="00C0407C">
        <w:rPr>
          <w:rFonts w:ascii="Times New Roman" w:hAnsi="Times New Roman"/>
        </w:rPr>
        <w:t>Настоящая заявка имеет правовой статус оферты и действует 60 (шестьдесят) календарных дней.</w:t>
      </w:r>
    </w:p>
    <w:p w:rsidR="00A40B11" w:rsidRPr="00C0407C" w:rsidRDefault="00A40B11" w:rsidP="00A40B11">
      <w:pPr>
        <w:tabs>
          <w:tab w:val="left" w:pos="7938"/>
        </w:tabs>
        <w:jc w:val="both"/>
        <w:rPr>
          <w:b/>
          <w:i/>
        </w:rPr>
      </w:pPr>
      <w:proofErr w:type="gramStart"/>
      <w:r w:rsidRPr="00C0407C">
        <w:t xml:space="preserve">Настоящим подтверждаем, что против ________________________________ </w:t>
      </w:r>
      <w:r w:rsidRPr="00C0407C">
        <w:rPr>
          <w:b/>
          <w:i/>
        </w:rPr>
        <w:t xml:space="preserve">(наименование претендента на участие в запросе предложений) </w:t>
      </w:r>
      <w:r w:rsidRPr="00C0407C">
        <w:t xml:space="preserve">не проводится процедура ликвидации, не принято арбитражным судом решения о признании ____________________ </w:t>
      </w:r>
      <w:r w:rsidRPr="00C0407C">
        <w:rPr>
          <w:b/>
          <w:i/>
        </w:rPr>
        <w:t>(наименование претендента на участие в запросе предложений)</w:t>
      </w:r>
      <w:r w:rsidRPr="00C0407C">
        <w:t xml:space="preserve"> банкротом, деятельность </w:t>
      </w:r>
      <w:r w:rsidRPr="00C0407C">
        <w:rPr>
          <w:i/>
        </w:rPr>
        <w:t>___________________________</w:t>
      </w:r>
      <w:r w:rsidRPr="00C0407C">
        <w:rPr>
          <w:b/>
          <w:i/>
        </w:rPr>
        <w:t>(наименование претендента на участие в запросе предложений)</w:t>
      </w:r>
      <w:r w:rsidRPr="00C0407C">
        <w:t xml:space="preserve"> не приостановлена, а также, что размер задолженности по начисленным налогам, сборам и иным обязательным платежам в бюджеты любого уровня или государственные внебюджетные</w:t>
      </w:r>
      <w:proofErr w:type="gramEnd"/>
      <w:r w:rsidRPr="00C0407C">
        <w:t xml:space="preserve"> фонды за прошедший календарный год не превышает ____ %____________________________</w:t>
      </w:r>
      <w:r w:rsidRPr="00C0407C">
        <w:rPr>
          <w:b/>
          <w:i/>
        </w:rPr>
        <w:t>(значение указать цифрами и прописью)</w:t>
      </w:r>
      <w:r w:rsidRPr="00C0407C">
        <w:t xml:space="preserve"> балансовой стоимости активов ______________________________ </w:t>
      </w:r>
      <w:r w:rsidRPr="00C0407C">
        <w:rPr>
          <w:b/>
          <w:i/>
        </w:rPr>
        <w:t xml:space="preserve">(наименование претендента на </w:t>
      </w:r>
      <w:r w:rsidRPr="00C0407C">
        <w:rPr>
          <w:b/>
          <w:i/>
        </w:rPr>
        <w:lastRenderedPageBreak/>
        <w:t>участие в запросе предложений)</w:t>
      </w:r>
      <w:r w:rsidRPr="00C0407C">
        <w:t xml:space="preserve"> по данным бухгалтерской отчетности за последний завершенный отчетный период, на имущество не наложен арест по решению суда, административного органа.</w:t>
      </w:r>
    </w:p>
    <w:p w:rsidR="00A40B11" w:rsidRPr="00C0407C" w:rsidRDefault="00A40B11" w:rsidP="00A40B11">
      <w:pPr>
        <w:pStyle w:val="ab"/>
        <w:spacing w:after="0"/>
        <w:ind w:firstLine="709"/>
        <w:jc w:val="both"/>
      </w:pPr>
      <w:r w:rsidRPr="00C0407C">
        <w:t>В случае если нашей заявке будет присвоен второй номер, а победитель запроса предложений будет признан уклонившимся от заключения договора с заказчиком, мы обязуемся подписать данный договор в соответствии с требованиями документации по проведению запроса предложений и условиями нашей заявки.</w:t>
      </w:r>
    </w:p>
    <w:p w:rsidR="00A40B11" w:rsidRPr="00C0407C" w:rsidRDefault="00A40B11" w:rsidP="00A40B11">
      <w:pPr>
        <w:pStyle w:val="afff"/>
        <w:spacing w:before="0" w:after="0" w:line="240" w:lineRule="auto"/>
        <w:ind w:firstLine="709"/>
        <w:rPr>
          <w:rFonts w:ascii="Times New Roman" w:hAnsi="Times New Roman"/>
        </w:rPr>
      </w:pPr>
      <w:r w:rsidRPr="00C0407C">
        <w:rPr>
          <w:rFonts w:ascii="Times New Roman" w:hAnsi="Times New Roman"/>
        </w:rPr>
        <w:t>В соответствии с инструкциями, полученными от Вас в документации по проведению запроса предложений, информация по сути наших предложений в данном запросе предложений представлена в следующих документах, которые являются неотъемлемой частью нашей заявки:</w:t>
      </w:r>
    </w:p>
    <w:p w:rsidR="009D6E9D" w:rsidRPr="00C0407C" w:rsidRDefault="009D6E9D" w:rsidP="009D6E9D">
      <w:pPr>
        <w:ind w:firstLine="708"/>
        <w:jc w:val="both"/>
      </w:pPr>
    </w:p>
    <w:tbl>
      <w:tblPr>
        <w:tblW w:w="10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06"/>
        <w:gridCol w:w="6145"/>
        <w:gridCol w:w="1221"/>
        <w:gridCol w:w="1108"/>
      </w:tblGrid>
      <w:tr w:rsidR="005206D5" w:rsidRPr="00C0407C" w:rsidTr="005206D5">
        <w:trPr>
          <w:tblHeader/>
        </w:trPr>
        <w:tc>
          <w:tcPr>
            <w:tcW w:w="1606" w:type="dxa"/>
            <w:vAlign w:val="center"/>
          </w:tcPr>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t>№</w:t>
            </w:r>
          </w:p>
          <w:p w:rsidR="005206D5" w:rsidRPr="00C0407C" w:rsidRDefault="005206D5" w:rsidP="005206D5">
            <w:pPr>
              <w:pStyle w:val="afff2"/>
              <w:jc w:val="center"/>
              <w:rPr>
                <w:rFonts w:ascii="Times New Roman" w:hAnsi="Times New Roman"/>
                <w:szCs w:val="24"/>
              </w:rPr>
            </w:pPr>
            <w:proofErr w:type="gramStart"/>
            <w:r w:rsidRPr="00C0407C">
              <w:rPr>
                <w:rFonts w:ascii="Times New Roman" w:hAnsi="Times New Roman"/>
                <w:szCs w:val="24"/>
              </w:rPr>
              <w:t>п</w:t>
            </w:r>
            <w:proofErr w:type="gramEnd"/>
            <w:r w:rsidRPr="00C0407C">
              <w:rPr>
                <w:rFonts w:ascii="Times New Roman" w:hAnsi="Times New Roman"/>
                <w:szCs w:val="24"/>
              </w:rPr>
              <w:t>/п</w:t>
            </w:r>
          </w:p>
        </w:tc>
        <w:tc>
          <w:tcPr>
            <w:tcW w:w="6145" w:type="dxa"/>
            <w:vAlign w:val="center"/>
          </w:tcPr>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t xml:space="preserve">Наименование документа </w:t>
            </w:r>
          </w:p>
          <w:p w:rsidR="005206D5" w:rsidRPr="00C0407C" w:rsidRDefault="005206D5" w:rsidP="005206D5">
            <w:pPr>
              <w:pStyle w:val="afff2"/>
              <w:jc w:val="center"/>
              <w:rPr>
                <w:rFonts w:ascii="Times New Roman" w:hAnsi="Times New Roman"/>
                <w:szCs w:val="24"/>
              </w:rPr>
            </w:pPr>
            <w:r w:rsidRPr="00C0407C">
              <w:rPr>
                <w:rFonts w:ascii="Times New Roman" w:hAnsi="Times New Roman"/>
                <w:b/>
                <w:i/>
                <w:iCs/>
                <w:szCs w:val="24"/>
              </w:rPr>
              <w:t>[указываются документы, перечисленные в пункте 15 раздела 6 «Информационная карта»]</w:t>
            </w:r>
          </w:p>
        </w:tc>
        <w:tc>
          <w:tcPr>
            <w:tcW w:w="1221" w:type="dxa"/>
            <w:vAlign w:val="center"/>
          </w:tcPr>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t xml:space="preserve">№ </w:t>
            </w:r>
          </w:p>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t>страницы</w:t>
            </w:r>
          </w:p>
        </w:tc>
        <w:tc>
          <w:tcPr>
            <w:tcW w:w="1108" w:type="dxa"/>
            <w:vAlign w:val="center"/>
          </w:tcPr>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t>Число</w:t>
            </w:r>
          </w:p>
          <w:p w:rsidR="005206D5" w:rsidRPr="00C0407C" w:rsidRDefault="005206D5" w:rsidP="005206D5">
            <w:pPr>
              <w:pStyle w:val="afff2"/>
              <w:jc w:val="center"/>
              <w:rPr>
                <w:rFonts w:ascii="Times New Roman" w:hAnsi="Times New Roman"/>
                <w:szCs w:val="24"/>
              </w:rPr>
            </w:pPr>
            <w:r w:rsidRPr="00C0407C">
              <w:rPr>
                <w:rFonts w:ascii="Times New Roman" w:hAnsi="Times New Roman"/>
                <w:szCs w:val="24"/>
              </w:rPr>
              <w:t>страниц</w:t>
            </w:r>
          </w:p>
        </w:tc>
      </w:tr>
      <w:tr w:rsidR="005206D5" w:rsidRPr="00C0407C" w:rsidTr="005206D5">
        <w:tc>
          <w:tcPr>
            <w:tcW w:w="1606" w:type="dxa"/>
            <w:vAlign w:val="center"/>
          </w:tcPr>
          <w:p w:rsidR="005206D5" w:rsidRPr="00C0407C" w:rsidRDefault="005206D5" w:rsidP="005206D5">
            <w:pPr>
              <w:tabs>
                <w:tab w:val="left" w:pos="284"/>
              </w:tabs>
              <w:spacing w:before="40" w:after="40"/>
              <w:jc w:val="center"/>
            </w:pPr>
            <w:r w:rsidRPr="00C0407C">
              <w:t>1.</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284"/>
              </w:tabs>
              <w:spacing w:before="40" w:after="40"/>
              <w:jc w:val="center"/>
            </w:pPr>
            <w:r w:rsidRPr="00C0407C">
              <w:t>2.</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284"/>
              </w:tabs>
              <w:spacing w:before="40" w:after="40"/>
              <w:jc w:val="center"/>
            </w:pPr>
            <w:r w:rsidRPr="00C0407C">
              <w:t>3.</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284"/>
              </w:tabs>
              <w:spacing w:before="40" w:after="40"/>
              <w:jc w:val="center"/>
            </w:pPr>
            <w:r w:rsidRPr="00C0407C">
              <w:t>4.</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284"/>
              </w:tabs>
              <w:spacing w:before="40" w:after="40"/>
              <w:jc w:val="center"/>
            </w:pPr>
            <w:r w:rsidRPr="00C0407C">
              <w:t>5.</w:t>
            </w:r>
          </w:p>
        </w:tc>
        <w:tc>
          <w:tcPr>
            <w:tcW w:w="6145" w:type="dxa"/>
          </w:tcPr>
          <w:p w:rsidR="005206D5" w:rsidRPr="00C0407C" w:rsidRDefault="005206D5" w:rsidP="005206D5">
            <w:pPr>
              <w:pStyle w:val="afff2"/>
              <w:spacing w:before="40" w:after="40"/>
              <w:rPr>
                <w:rFonts w:ascii="Times New Roman" w:hAnsi="Times New Roman"/>
                <w:szCs w:val="24"/>
                <w:highlight w:val="darkCyan"/>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459"/>
              </w:tabs>
              <w:spacing w:before="40" w:after="40"/>
              <w:jc w:val="center"/>
            </w:pPr>
            <w:r w:rsidRPr="00C0407C">
              <w:t>6.</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r w:rsidR="005206D5" w:rsidRPr="00C0407C" w:rsidTr="005206D5">
        <w:tc>
          <w:tcPr>
            <w:tcW w:w="1606" w:type="dxa"/>
            <w:vAlign w:val="center"/>
          </w:tcPr>
          <w:p w:rsidR="005206D5" w:rsidRPr="00C0407C" w:rsidRDefault="005206D5" w:rsidP="005206D5">
            <w:pPr>
              <w:tabs>
                <w:tab w:val="left" w:pos="459"/>
              </w:tabs>
              <w:spacing w:before="40" w:after="40"/>
              <w:jc w:val="center"/>
            </w:pPr>
            <w:r w:rsidRPr="00C0407C">
              <w:t>7.</w:t>
            </w:r>
          </w:p>
        </w:tc>
        <w:tc>
          <w:tcPr>
            <w:tcW w:w="6145" w:type="dxa"/>
          </w:tcPr>
          <w:p w:rsidR="005206D5" w:rsidRPr="00C0407C" w:rsidRDefault="005206D5" w:rsidP="005206D5">
            <w:pPr>
              <w:pStyle w:val="afff2"/>
              <w:spacing w:before="40" w:after="40"/>
              <w:rPr>
                <w:rFonts w:ascii="Times New Roman" w:hAnsi="Times New Roman"/>
                <w:szCs w:val="24"/>
              </w:rPr>
            </w:pPr>
          </w:p>
        </w:tc>
        <w:tc>
          <w:tcPr>
            <w:tcW w:w="1221" w:type="dxa"/>
          </w:tcPr>
          <w:p w:rsidR="005206D5" w:rsidRPr="00C0407C" w:rsidRDefault="005206D5" w:rsidP="005206D5">
            <w:pPr>
              <w:pStyle w:val="afff2"/>
              <w:rPr>
                <w:rFonts w:ascii="Times New Roman" w:hAnsi="Times New Roman"/>
                <w:szCs w:val="24"/>
              </w:rPr>
            </w:pPr>
          </w:p>
        </w:tc>
        <w:tc>
          <w:tcPr>
            <w:tcW w:w="1108" w:type="dxa"/>
          </w:tcPr>
          <w:p w:rsidR="005206D5" w:rsidRPr="00C0407C" w:rsidRDefault="005206D5" w:rsidP="005206D5">
            <w:pPr>
              <w:pStyle w:val="afff2"/>
              <w:rPr>
                <w:rFonts w:ascii="Times New Roman" w:hAnsi="Times New Roman"/>
                <w:szCs w:val="24"/>
              </w:rPr>
            </w:pPr>
          </w:p>
        </w:tc>
      </w:tr>
    </w:tbl>
    <w:p w:rsidR="005206D5" w:rsidRPr="00C0407C" w:rsidRDefault="005206D5" w:rsidP="005206D5">
      <w:pPr>
        <w:pStyle w:val="afff0"/>
        <w:tabs>
          <w:tab w:val="left" w:pos="709"/>
        </w:tabs>
        <w:autoSpaceDE w:val="0"/>
        <w:autoSpaceDN w:val="0"/>
        <w:spacing w:line="240" w:lineRule="auto"/>
        <w:ind w:firstLine="0"/>
        <w:rPr>
          <w:sz w:val="24"/>
          <w:szCs w:val="24"/>
        </w:rPr>
      </w:pPr>
    </w:p>
    <w:p w:rsidR="005206D5" w:rsidRPr="00C0407C" w:rsidRDefault="005206D5" w:rsidP="005206D5">
      <w:pPr>
        <w:pStyle w:val="afff0"/>
        <w:tabs>
          <w:tab w:val="left" w:pos="709"/>
        </w:tabs>
        <w:autoSpaceDE w:val="0"/>
        <w:autoSpaceDN w:val="0"/>
        <w:spacing w:line="240" w:lineRule="auto"/>
        <w:ind w:firstLine="0"/>
        <w:rPr>
          <w:sz w:val="24"/>
          <w:szCs w:val="24"/>
        </w:rPr>
      </w:pPr>
      <w:r w:rsidRPr="00C0407C">
        <w:rPr>
          <w:sz w:val="24"/>
          <w:szCs w:val="24"/>
        </w:rPr>
        <w:t>___________________________________</w:t>
      </w:r>
      <w:r w:rsidRPr="00C0407C">
        <w:rPr>
          <w:sz w:val="24"/>
          <w:szCs w:val="24"/>
        </w:rPr>
        <w:tab/>
        <w:t>__</w:t>
      </w:r>
      <w:r w:rsidRPr="00C0407C">
        <w:rPr>
          <w:sz w:val="24"/>
          <w:szCs w:val="24"/>
        </w:rPr>
        <w:tab/>
      </w:r>
      <w:r w:rsidRPr="00C0407C">
        <w:rPr>
          <w:sz w:val="24"/>
          <w:szCs w:val="24"/>
        </w:rPr>
        <w:tab/>
        <w:t>___________________________</w:t>
      </w:r>
    </w:p>
    <w:p w:rsidR="005206D5" w:rsidRPr="00C0407C" w:rsidRDefault="005206D5" w:rsidP="005206D5">
      <w:pPr>
        <w:pStyle w:val="Times12"/>
        <w:ind w:firstLine="0"/>
        <w:rPr>
          <w:b/>
          <w:bCs w:val="0"/>
          <w:i/>
          <w:szCs w:val="24"/>
          <w:vertAlign w:val="superscript"/>
        </w:rPr>
      </w:pPr>
      <w:r w:rsidRPr="00C0407C">
        <w:rPr>
          <w:b/>
          <w:bCs w:val="0"/>
          <w:i/>
          <w:szCs w:val="24"/>
          <w:vertAlign w:val="superscript"/>
        </w:rPr>
        <w:t>(Подпись уполномоченного представителя)</w:t>
      </w:r>
      <w:r w:rsidRPr="00C0407C">
        <w:rPr>
          <w:snapToGrid w:val="0"/>
          <w:szCs w:val="24"/>
        </w:rPr>
        <w:tab/>
      </w:r>
      <w:r w:rsidRPr="00C0407C">
        <w:rPr>
          <w:snapToGrid w:val="0"/>
          <w:szCs w:val="24"/>
        </w:rPr>
        <w:tab/>
      </w:r>
      <w:r w:rsidRPr="00C0407C">
        <w:rPr>
          <w:b/>
          <w:bCs w:val="0"/>
          <w:i/>
          <w:szCs w:val="24"/>
          <w:vertAlign w:val="superscript"/>
        </w:rPr>
        <w:t>(Имя и должность подписавшего)</w:t>
      </w:r>
    </w:p>
    <w:p w:rsidR="005206D5" w:rsidRPr="00C0407C" w:rsidRDefault="005206D5" w:rsidP="005206D5">
      <w:pPr>
        <w:pStyle w:val="Times12"/>
        <w:ind w:firstLine="709"/>
        <w:rPr>
          <w:bCs w:val="0"/>
          <w:szCs w:val="24"/>
        </w:rPr>
      </w:pPr>
      <w:r w:rsidRPr="00C0407C">
        <w:rPr>
          <w:bCs w:val="0"/>
          <w:szCs w:val="24"/>
        </w:rPr>
        <w:t>М.П.</w:t>
      </w:r>
    </w:p>
    <w:p w:rsidR="000B48C4" w:rsidRDefault="000B48C4" w:rsidP="004577F0">
      <w:pPr>
        <w:pStyle w:val="Times12"/>
        <w:ind w:left="5245" w:firstLine="0"/>
        <w:jc w:val="left"/>
        <w:rPr>
          <w:iCs/>
          <w:szCs w:val="24"/>
        </w:rPr>
      </w:pPr>
      <w:bookmarkStart w:id="28" w:name="_Ref55335821"/>
      <w:bookmarkStart w:id="29" w:name="_Ref55336345"/>
      <w:bookmarkStart w:id="30" w:name="_Toc57314674"/>
      <w:bookmarkStart w:id="31" w:name="_Toc69728988"/>
      <w:bookmarkStart w:id="32" w:name="_Toc98251754"/>
      <w:bookmarkEnd w:id="25"/>
      <w:bookmarkEnd w:id="28"/>
      <w:bookmarkEnd w:id="29"/>
      <w:bookmarkEnd w:id="30"/>
      <w:bookmarkEnd w:id="31"/>
      <w:bookmarkEnd w:id="32"/>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0B48C4" w:rsidRDefault="000B48C4"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B14ABE" w:rsidRDefault="00B14ABE" w:rsidP="004577F0">
      <w:pPr>
        <w:pStyle w:val="Times12"/>
        <w:ind w:left="5245" w:firstLine="0"/>
        <w:jc w:val="left"/>
        <w:rPr>
          <w:iCs/>
          <w:szCs w:val="24"/>
        </w:rPr>
      </w:pPr>
    </w:p>
    <w:p w:rsidR="00B14ABE" w:rsidRDefault="00B14ABE" w:rsidP="004577F0">
      <w:pPr>
        <w:pStyle w:val="Times12"/>
        <w:ind w:left="5245" w:firstLine="0"/>
        <w:jc w:val="left"/>
        <w:rPr>
          <w:iCs/>
          <w:szCs w:val="24"/>
        </w:rPr>
      </w:pPr>
    </w:p>
    <w:p w:rsidR="00B14ABE" w:rsidRDefault="00B14ABE" w:rsidP="004577F0">
      <w:pPr>
        <w:pStyle w:val="Times12"/>
        <w:ind w:left="5245" w:firstLine="0"/>
        <w:jc w:val="left"/>
        <w:rPr>
          <w:iCs/>
          <w:szCs w:val="24"/>
        </w:rPr>
      </w:pPr>
    </w:p>
    <w:p w:rsidR="00B14ABE" w:rsidRDefault="00B14ABE" w:rsidP="004577F0">
      <w:pPr>
        <w:pStyle w:val="Times12"/>
        <w:ind w:left="5245" w:firstLine="0"/>
        <w:jc w:val="left"/>
        <w:rPr>
          <w:iCs/>
          <w:szCs w:val="24"/>
        </w:rPr>
      </w:pPr>
    </w:p>
    <w:p w:rsidR="00B14ABE" w:rsidRDefault="00B14ABE" w:rsidP="004577F0">
      <w:pPr>
        <w:pStyle w:val="Times12"/>
        <w:ind w:left="5245" w:firstLine="0"/>
        <w:jc w:val="left"/>
        <w:rPr>
          <w:iCs/>
          <w:szCs w:val="24"/>
        </w:rPr>
      </w:pPr>
    </w:p>
    <w:p w:rsidR="00B14ABE" w:rsidRDefault="00B14ABE" w:rsidP="004577F0">
      <w:pPr>
        <w:pStyle w:val="Times12"/>
        <w:ind w:left="5245" w:firstLine="0"/>
        <w:jc w:val="left"/>
        <w:rPr>
          <w:iCs/>
          <w:szCs w:val="24"/>
        </w:rPr>
      </w:pPr>
    </w:p>
    <w:p w:rsidR="00B14ABE" w:rsidRDefault="00B14ABE" w:rsidP="004577F0">
      <w:pPr>
        <w:pStyle w:val="Times12"/>
        <w:ind w:left="5245" w:firstLine="0"/>
        <w:jc w:val="left"/>
        <w:rPr>
          <w:iCs/>
          <w:szCs w:val="24"/>
        </w:rPr>
      </w:pPr>
    </w:p>
    <w:p w:rsidR="00B14ABE" w:rsidRDefault="00B14ABE" w:rsidP="004577F0">
      <w:pPr>
        <w:pStyle w:val="Times12"/>
        <w:ind w:left="5245" w:firstLine="0"/>
        <w:jc w:val="left"/>
        <w:rPr>
          <w:iCs/>
          <w:szCs w:val="24"/>
        </w:rPr>
      </w:pPr>
    </w:p>
    <w:p w:rsidR="00B14ABE" w:rsidRDefault="00B14ABE"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CE3720" w:rsidRDefault="00CE3720" w:rsidP="004577F0">
      <w:pPr>
        <w:pStyle w:val="Times12"/>
        <w:ind w:left="5245" w:firstLine="0"/>
        <w:jc w:val="left"/>
        <w:rPr>
          <w:iCs/>
          <w:szCs w:val="24"/>
        </w:rPr>
      </w:pPr>
    </w:p>
    <w:p w:rsidR="004577F0" w:rsidRPr="00C0407C" w:rsidRDefault="004577F0" w:rsidP="004577F0">
      <w:pPr>
        <w:pStyle w:val="Times12"/>
        <w:ind w:left="5245" w:firstLine="0"/>
        <w:jc w:val="left"/>
        <w:rPr>
          <w:iCs/>
          <w:szCs w:val="24"/>
        </w:rPr>
      </w:pPr>
      <w:r w:rsidRPr="00C0407C">
        <w:rPr>
          <w:iCs/>
          <w:szCs w:val="24"/>
        </w:rPr>
        <w:t>Приложение к заявке о подаче предложения от «___» __________ 20___ г. № ______</w:t>
      </w:r>
    </w:p>
    <w:p w:rsidR="004577F0" w:rsidRPr="00C0407C" w:rsidRDefault="004577F0" w:rsidP="004577F0">
      <w:pPr>
        <w:jc w:val="right"/>
        <w:rPr>
          <w:b/>
        </w:rPr>
      </w:pPr>
    </w:p>
    <w:p w:rsidR="004577F0" w:rsidRPr="00C0407C" w:rsidRDefault="004577F0" w:rsidP="004577F0">
      <w:pPr>
        <w:jc w:val="center"/>
      </w:pPr>
      <w:r w:rsidRPr="00C0407C">
        <w:t>Открытый запрос предложений  на право заключения договора</w:t>
      </w:r>
      <w:r w:rsidRPr="00C0407C">
        <w:rPr>
          <w:b/>
          <w:i/>
          <w:iCs/>
        </w:rPr>
        <w:t xml:space="preserve"> </w:t>
      </w:r>
      <w:proofErr w:type="gramStart"/>
      <w:r w:rsidRPr="00C0407C">
        <w:t>на</w:t>
      </w:r>
      <w:proofErr w:type="gramEnd"/>
      <w:r w:rsidRPr="00C0407C">
        <w:t> ____________</w:t>
      </w:r>
    </w:p>
    <w:p w:rsidR="004577F0" w:rsidRPr="00C0407C" w:rsidRDefault="004577F0" w:rsidP="004577F0">
      <w:pPr>
        <w:jc w:val="right"/>
      </w:pPr>
    </w:p>
    <w:p w:rsidR="004577F0" w:rsidRPr="00C0407C" w:rsidRDefault="004577F0" w:rsidP="004577F0">
      <w:pPr>
        <w:pStyle w:val="20"/>
        <w:numPr>
          <w:ilvl w:val="0"/>
          <w:numId w:val="0"/>
        </w:numPr>
        <w:tabs>
          <w:tab w:val="left" w:pos="709"/>
        </w:tabs>
        <w:spacing w:before="0" w:after="0"/>
        <w:jc w:val="center"/>
        <w:rPr>
          <w:rFonts w:ascii="Times New Roman" w:hAnsi="Times New Roman"/>
          <w:i w:val="0"/>
          <w:sz w:val="24"/>
          <w:szCs w:val="24"/>
        </w:rPr>
      </w:pPr>
      <w:r w:rsidRPr="00C0407C">
        <w:rPr>
          <w:rFonts w:ascii="Times New Roman" w:hAnsi="Times New Roman"/>
          <w:bCs w:val="0"/>
          <w:i w:val="0"/>
          <w:sz w:val="24"/>
          <w:szCs w:val="24"/>
        </w:rPr>
        <w:t>АНКЕТА ПРЕТЕНДЕНТА НА УЧАСТИЕ В ЗАПРОСЕ ПРЕДЛОЖЕНИЙ (Форма 2)</w:t>
      </w:r>
    </w:p>
    <w:p w:rsidR="004577F0" w:rsidRPr="00C0407C" w:rsidRDefault="004577F0" w:rsidP="004577F0">
      <w:pPr>
        <w:jc w:val="right"/>
        <w:rPr>
          <w:b/>
          <w:i/>
          <w:iCs/>
        </w:rPr>
      </w:pPr>
    </w:p>
    <w:p w:rsidR="004577F0" w:rsidRPr="00C0407C" w:rsidRDefault="004577F0" w:rsidP="004577F0">
      <w:pPr>
        <w:pStyle w:val="Times12"/>
        <w:ind w:firstLine="0"/>
        <w:rPr>
          <w:i/>
          <w:szCs w:val="24"/>
        </w:rPr>
      </w:pPr>
      <w:r w:rsidRPr="00C0407C">
        <w:rPr>
          <w:szCs w:val="24"/>
        </w:rPr>
        <w:t xml:space="preserve">Претендент на участие в запросе предложений: ________________________________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20"/>
        <w:gridCol w:w="6083"/>
        <w:gridCol w:w="3435"/>
      </w:tblGrid>
      <w:tr w:rsidR="004577F0" w:rsidRPr="00C0407C" w:rsidTr="004577F0">
        <w:trPr>
          <w:cantSplit/>
          <w:trHeight w:val="240"/>
          <w:tblHeader/>
        </w:trPr>
        <w:tc>
          <w:tcPr>
            <w:tcW w:w="306"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7"/>
              <w:keepNext w:val="0"/>
              <w:widowControl w:val="0"/>
              <w:spacing w:before="0" w:after="0"/>
              <w:ind w:left="0" w:right="0"/>
              <w:jc w:val="center"/>
              <w:rPr>
                <w:sz w:val="24"/>
                <w:szCs w:val="24"/>
              </w:rPr>
            </w:pPr>
            <w:r w:rsidRPr="00C0407C">
              <w:rPr>
                <w:sz w:val="24"/>
                <w:szCs w:val="24"/>
              </w:rPr>
              <w:t>№</w:t>
            </w: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7"/>
              <w:keepNext w:val="0"/>
              <w:widowControl w:val="0"/>
              <w:spacing w:before="0" w:after="0"/>
              <w:ind w:left="0" w:right="0"/>
              <w:jc w:val="center"/>
              <w:rPr>
                <w:sz w:val="24"/>
                <w:szCs w:val="24"/>
              </w:rPr>
            </w:pPr>
            <w:r w:rsidRPr="00C0407C">
              <w:rPr>
                <w:sz w:val="24"/>
                <w:szCs w:val="24"/>
              </w:rPr>
              <w:t>Наименование</w:t>
            </w:r>
          </w:p>
        </w:tc>
        <w:tc>
          <w:tcPr>
            <w:tcW w:w="1694"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7"/>
              <w:keepNext w:val="0"/>
              <w:widowControl w:val="0"/>
              <w:spacing w:before="0" w:after="0"/>
              <w:ind w:left="0" w:right="0"/>
              <w:jc w:val="center"/>
              <w:rPr>
                <w:sz w:val="24"/>
                <w:szCs w:val="24"/>
              </w:rPr>
            </w:pPr>
            <w:r w:rsidRPr="00C0407C">
              <w:rPr>
                <w:sz w:val="24"/>
                <w:szCs w:val="24"/>
              </w:rPr>
              <w:t>Сведения о претенденте на участие в запросе предложений</w:t>
            </w:r>
          </w:p>
        </w:tc>
      </w:tr>
      <w:tr w:rsidR="004577F0" w:rsidRPr="00C0407C" w:rsidTr="004577F0">
        <w:trPr>
          <w:cantSplit/>
          <w:trHeight w:val="471"/>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A6308F">
            <w:pPr>
              <w:pStyle w:val="aff7"/>
              <w:keepNext w:val="0"/>
              <w:widowControl w:val="0"/>
              <w:numPr>
                <w:ilvl w:val="0"/>
                <w:numId w:val="20"/>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Фирменное наименование (полное и сокращенное наименования организации либо Ф.И.О. претендента на участие в запросе предложений – физического лица, в том числе зарегистрированного в качестве индивидуального предпринимателя)</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A6308F">
            <w:pPr>
              <w:pStyle w:val="aff7"/>
              <w:keepNext w:val="0"/>
              <w:widowControl w:val="0"/>
              <w:numPr>
                <w:ilvl w:val="0"/>
                <w:numId w:val="20"/>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Организационно-правовая форма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A6308F">
            <w:pPr>
              <w:pStyle w:val="aff7"/>
              <w:keepNext w:val="0"/>
              <w:widowControl w:val="0"/>
              <w:numPr>
                <w:ilvl w:val="0"/>
                <w:numId w:val="20"/>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Учредители (перечислить наименования и организационно-правовую форму или Ф.И.О. всех учредителей)</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A6308F">
            <w:pPr>
              <w:pStyle w:val="aff7"/>
              <w:keepNext w:val="0"/>
              <w:widowControl w:val="0"/>
              <w:numPr>
                <w:ilvl w:val="0"/>
                <w:numId w:val="20"/>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претендента на участие в запросе предложений – физического лица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A6308F">
            <w:pPr>
              <w:pStyle w:val="aff7"/>
              <w:keepNext w:val="0"/>
              <w:widowControl w:val="0"/>
              <w:numPr>
                <w:ilvl w:val="0"/>
                <w:numId w:val="20"/>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Виды деятельности</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A6308F">
            <w:pPr>
              <w:pStyle w:val="aff7"/>
              <w:keepNext w:val="0"/>
              <w:widowControl w:val="0"/>
              <w:numPr>
                <w:ilvl w:val="0"/>
                <w:numId w:val="20"/>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Срок деятельности (с учетом правопреемственности)</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A6308F">
            <w:pPr>
              <w:pStyle w:val="aff7"/>
              <w:keepNext w:val="0"/>
              <w:widowControl w:val="0"/>
              <w:numPr>
                <w:ilvl w:val="0"/>
                <w:numId w:val="20"/>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ИНН, КПП, ОГРН, ОКПО</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A6308F">
            <w:pPr>
              <w:pStyle w:val="aff7"/>
              <w:keepNext w:val="0"/>
              <w:widowControl w:val="0"/>
              <w:numPr>
                <w:ilvl w:val="0"/>
                <w:numId w:val="20"/>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Юридический адрес (страна, адрес)</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pStyle w:val="aff8"/>
              <w:widowControl w:val="0"/>
              <w:spacing w:before="0" w:after="0"/>
              <w:jc w:val="center"/>
              <w:rPr>
                <w:szCs w:val="24"/>
              </w:rP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A6308F">
            <w:pPr>
              <w:pStyle w:val="aff7"/>
              <w:keepNext w:val="0"/>
              <w:widowControl w:val="0"/>
              <w:numPr>
                <w:ilvl w:val="0"/>
                <w:numId w:val="20"/>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Почтовый адрес (страна, адрес)</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A6308F">
            <w:pPr>
              <w:pStyle w:val="aff7"/>
              <w:keepNext w:val="0"/>
              <w:widowControl w:val="0"/>
              <w:numPr>
                <w:ilvl w:val="0"/>
                <w:numId w:val="20"/>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Фактическое местоположение</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A6308F">
            <w:pPr>
              <w:pStyle w:val="aff7"/>
              <w:keepNext w:val="0"/>
              <w:widowControl w:val="0"/>
              <w:numPr>
                <w:ilvl w:val="0"/>
                <w:numId w:val="20"/>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Телефоны (с указанием кода города)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A6308F">
            <w:pPr>
              <w:pStyle w:val="aff7"/>
              <w:keepNext w:val="0"/>
              <w:widowControl w:val="0"/>
              <w:numPr>
                <w:ilvl w:val="0"/>
                <w:numId w:val="20"/>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Факс (с указанием кода города)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A6308F">
            <w:pPr>
              <w:pStyle w:val="aff7"/>
              <w:keepNext w:val="0"/>
              <w:widowControl w:val="0"/>
              <w:numPr>
                <w:ilvl w:val="0"/>
                <w:numId w:val="20"/>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 xml:space="preserve">Адрес электронной почты </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A6308F">
            <w:pPr>
              <w:pStyle w:val="aff7"/>
              <w:keepNext w:val="0"/>
              <w:widowControl w:val="0"/>
              <w:numPr>
                <w:ilvl w:val="0"/>
                <w:numId w:val="20"/>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Филиалы: перечислить наименования и почтовые адреса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Height w:val="284"/>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A6308F">
            <w:pPr>
              <w:pStyle w:val="aff7"/>
              <w:keepNext w:val="0"/>
              <w:widowControl w:val="0"/>
              <w:numPr>
                <w:ilvl w:val="0"/>
                <w:numId w:val="20"/>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Размер уставного капитала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A6308F">
            <w:pPr>
              <w:pStyle w:val="aff7"/>
              <w:keepNext w:val="0"/>
              <w:widowControl w:val="0"/>
              <w:numPr>
                <w:ilvl w:val="0"/>
                <w:numId w:val="20"/>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Стоимость основных фондов (по балансу последнего завершенного периода)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A6308F">
            <w:pPr>
              <w:pStyle w:val="aff7"/>
              <w:keepNext w:val="0"/>
              <w:widowControl w:val="0"/>
              <w:numPr>
                <w:ilvl w:val="0"/>
                <w:numId w:val="20"/>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Банковские реквизиты (наименование и адрес банка, номер расчетного счета претендента на участие в запросе предложений в банке, телефоны банка, прочие банковские реквизиты)</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A6308F">
            <w:pPr>
              <w:pStyle w:val="aff7"/>
              <w:keepNext w:val="0"/>
              <w:widowControl w:val="0"/>
              <w:numPr>
                <w:ilvl w:val="0"/>
                <w:numId w:val="20"/>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Ф.И.О. руководителя претендента на участие в запросе предложений, имеющего право подписи согласно учредительным документам, с указанием должности и контактного телефона</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A6308F">
            <w:pPr>
              <w:pStyle w:val="aff7"/>
              <w:keepNext w:val="0"/>
              <w:widowControl w:val="0"/>
              <w:numPr>
                <w:ilvl w:val="0"/>
                <w:numId w:val="20"/>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 xml:space="preserve">Орган управления претендента на участие в запросе предложений – юридического лица, уполномоченный на одобрение сделки, право на </w:t>
            </w:r>
            <w:proofErr w:type="gramStart"/>
            <w:r w:rsidRPr="00C0407C">
              <w:rPr>
                <w:szCs w:val="24"/>
              </w:rPr>
              <w:t>заключение</w:t>
            </w:r>
            <w:proofErr w:type="gramEnd"/>
            <w:r w:rsidRPr="00C0407C">
              <w:rPr>
                <w:szCs w:val="24"/>
              </w:rPr>
              <w:t xml:space="preserve"> которой является предметом настоящего запроса предложений и порядок одобрения соответствующей сделки</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r w:rsidR="004577F0" w:rsidRPr="00C0407C" w:rsidTr="004577F0">
        <w:trPr>
          <w:cantSplit/>
        </w:trPr>
        <w:tc>
          <w:tcPr>
            <w:tcW w:w="306"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rsidP="00A6308F">
            <w:pPr>
              <w:pStyle w:val="aff7"/>
              <w:keepNext w:val="0"/>
              <w:widowControl w:val="0"/>
              <w:numPr>
                <w:ilvl w:val="0"/>
                <w:numId w:val="20"/>
              </w:numPr>
              <w:spacing w:before="0" w:after="0"/>
              <w:ind w:left="0" w:right="-113" w:firstLine="0"/>
              <w:jc w:val="center"/>
              <w:rPr>
                <w:sz w:val="24"/>
                <w:szCs w:val="24"/>
              </w:rPr>
            </w:pPr>
          </w:p>
        </w:tc>
        <w:tc>
          <w:tcPr>
            <w:tcW w:w="3000" w:type="pct"/>
            <w:tcBorders>
              <w:top w:val="single" w:sz="4" w:space="0" w:color="auto"/>
              <w:left w:val="single" w:sz="4" w:space="0" w:color="auto"/>
              <w:bottom w:val="single" w:sz="4" w:space="0" w:color="auto"/>
              <w:right w:val="single" w:sz="4" w:space="0" w:color="auto"/>
            </w:tcBorders>
            <w:vAlign w:val="center"/>
            <w:hideMark/>
          </w:tcPr>
          <w:p w:rsidR="004577F0" w:rsidRPr="00C0407C" w:rsidRDefault="004577F0">
            <w:pPr>
              <w:pStyle w:val="aff8"/>
              <w:widowControl w:val="0"/>
              <w:spacing w:before="0" w:after="0"/>
              <w:ind w:right="-108"/>
              <w:rPr>
                <w:szCs w:val="24"/>
              </w:rPr>
            </w:pPr>
            <w:r w:rsidRPr="00C0407C">
              <w:rPr>
                <w:szCs w:val="24"/>
              </w:rPr>
              <w:t xml:space="preserve">Ф.И.О. уполномоченного лица претендента на участие в запросе предложений с указанием должности, контактного телефона, электронной почты </w:t>
            </w:r>
          </w:p>
        </w:tc>
        <w:tc>
          <w:tcPr>
            <w:tcW w:w="1694" w:type="pct"/>
            <w:tcBorders>
              <w:top w:val="single" w:sz="4" w:space="0" w:color="auto"/>
              <w:left w:val="single" w:sz="4" w:space="0" w:color="auto"/>
              <w:bottom w:val="single" w:sz="4" w:space="0" w:color="auto"/>
              <w:right w:val="single" w:sz="4" w:space="0" w:color="auto"/>
            </w:tcBorders>
            <w:vAlign w:val="center"/>
          </w:tcPr>
          <w:p w:rsidR="004577F0" w:rsidRPr="00C0407C" w:rsidRDefault="004577F0">
            <w:pPr>
              <w:widowControl w:val="0"/>
              <w:jc w:val="center"/>
            </w:pPr>
          </w:p>
        </w:tc>
      </w:tr>
    </w:tbl>
    <w:p w:rsidR="004577F0" w:rsidRPr="00C0407C" w:rsidRDefault="004577F0" w:rsidP="004577F0">
      <w:pPr>
        <w:pStyle w:val="afff0"/>
        <w:tabs>
          <w:tab w:val="left" w:pos="709"/>
        </w:tabs>
        <w:autoSpaceDE w:val="0"/>
        <w:autoSpaceDN w:val="0"/>
        <w:spacing w:line="240" w:lineRule="auto"/>
        <w:ind w:firstLine="0"/>
        <w:rPr>
          <w:sz w:val="24"/>
          <w:szCs w:val="24"/>
        </w:rPr>
      </w:pPr>
    </w:p>
    <w:p w:rsidR="004577F0" w:rsidRPr="00C0407C" w:rsidRDefault="004577F0" w:rsidP="004577F0">
      <w:pPr>
        <w:pStyle w:val="afff0"/>
        <w:tabs>
          <w:tab w:val="left" w:pos="709"/>
        </w:tabs>
        <w:autoSpaceDE w:val="0"/>
        <w:autoSpaceDN w:val="0"/>
        <w:spacing w:line="240" w:lineRule="auto"/>
        <w:ind w:firstLine="0"/>
        <w:rPr>
          <w:sz w:val="24"/>
          <w:szCs w:val="24"/>
        </w:rPr>
      </w:pPr>
      <w:r w:rsidRPr="00C0407C">
        <w:rPr>
          <w:sz w:val="24"/>
          <w:szCs w:val="24"/>
        </w:rPr>
        <w:t>___________________________________</w:t>
      </w:r>
      <w:r w:rsidRPr="00C0407C">
        <w:rPr>
          <w:sz w:val="24"/>
          <w:szCs w:val="24"/>
        </w:rPr>
        <w:tab/>
        <w:t>__</w:t>
      </w:r>
      <w:r w:rsidRPr="00C0407C">
        <w:rPr>
          <w:sz w:val="24"/>
          <w:szCs w:val="24"/>
        </w:rPr>
        <w:tab/>
      </w:r>
      <w:r w:rsidRPr="00C0407C">
        <w:rPr>
          <w:sz w:val="24"/>
          <w:szCs w:val="24"/>
        </w:rPr>
        <w:tab/>
        <w:t>___________________________</w:t>
      </w:r>
    </w:p>
    <w:p w:rsidR="004577F0" w:rsidRPr="00C0407C" w:rsidRDefault="004577F0" w:rsidP="004577F0">
      <w:pPr>
        <w:pStyle w:val="Times12"/>
        <w:ind w:firstLine="0"/>
        <w:rPr>
          <w:b/>
          <w:bCs w:val="0"/>
          <w:i/>
          <w:szCs w:val="24"/>
          <w:vertAlign w:val="superscript"/>
        </w:rPr>
      </w:pPr>
      <w:r w:rsidRPr="00C0407C">
        <w:rPr>
          <w:b/>
          <w:bCs w:val="0"/>
          <w:i/>
          <w:szCs w:val="24"/>
          <w:vertAlign w:val="superscript"/>
        </w:rPr>
        <w:t>(Подпись уполномоченного представителя)</w:t>
      </w:r>
      <w:r w:rsidRPr="00C0407C">
        <w:rPr>
          <w:snapToGrid w:val="0"/>
          <w:szCs w:val="24"/>
        </w:rPr>
        <w:tab/>
      </w:r>
      <w:r w:rsidRPr="00C0407C">
        <w:rPr>
          <w:snapToGrid w:val="0"/>
          <w:szCs w:val="24"/>
        </w:rPr>
        <w:tab/>
      </w:r>
      <w:r w:rsidRPr="00C0407C">
        <w:rPr>
          <w:b/>
          <w:bCs w:val="0"/>
          <w:i/>
          <w:szCs w:val="24"/>
          <w:vertAlign w:val="superscript"/>
        </w:rPr>
        <w:t>(Имя и должность подписавшего)</w:t>
      </w:r>
    </w:p>
    <w:p w:rsidR="004577F0" w:rsidRPr="00C0407C" w:rsidRDefault="004577F0" w:rsidP="004577F0">
      <w:pPr>
        <w:pStyle w:val="Times12"/>
        <w:ind w:firstLine="709"/>
        <w:rPr>
          <w:bCs w:val="0"/>
          <w:szCs w:val="24"/>
        </w:rPr>
      </w:pPr>
      <w:r w:rsidRPr="00C0407C">
        <w:rPr>
          <w:bCs w:val="0"/>
          <w:szCs w:val="24"/>
        </w:rPr>
        <w:t>М.П.</w:t>
      </w:r>
    </w:p>
    <w:p w:rsidR="004577F0" w:rsidRPr="00C0407C" w:rsidRDefault="004577F0" w:rsidP="004577F0">
      <w:pPr>
        <w:jc w:val="center"/>
        <w:rPr>
          <w:b/>
        </w:rPr>
      </w:pPr>
    </w:p>
    <w:p w:rsidR="00FD53DA" w:rsidRPr="00C0407C" w:rsidRDefault="00FD53DA" w:rsidP="00FD53DA">
      <w:pPr>
        <w:pStyle w:val="afff"/>
        <w:spacing w:before="0" w:after="0" w:line="240" w:lineRule="auto"/>
        <w:rPr>
          <w:rFonts w:ascii="Times New Roman" w:hAnsi="Times New Roman"/>
          <w:b/>
          <w:bCs/>
        </w:rPr>
      </w:pPr>
    </w:p>
    <w:p w:rsidR="00FD53DA" w:rsidRPr="00C0407C" w:rsidRDefault="00FD53DA" w:rsidP="00FD53DA">
      <w:pPr>
        <w:pStyle w:val="Times12"/>
        <w:tabs>
          <w:tab w:val="left" w:pos="709"/>
          <w:tab w:val="left" w:pos="1134"/>
        </w:tabs>
        <w:ind w:firstLine="709"/>
        <w:rPr>
          <w:bCs w:val="0"/>
          <w:szCs w:val="24"/>
        </w:rPr>
      </w:pPr>
      <w:r w:rsidRPr="00C0407C">
        <w:rPr>
          <w:bCs w:val="0"/>
          <w:szCs w:val="24"/>
        </w:rPr>
        <w:t>ИНСТРУКЦИИ ПО ЗАПОЛНЕНИЮ</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Данные инструкции не следует воспроизводить в документах, подготовленных претендентом на участие в запросе предложений.</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Заявку о подаче предложения следует оформить на официальном бланке претендента на участие в запросе предложений. Претендент на участие в запросе предложений присваивает заявке о подаче предложения дату и номер в соответствии с принятыми у него правилами документооборота.</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Претендент на участие в запросе предложений должен указать свое полное наименование (с указанием организационно-правовой формы) и юридический адрес.</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 xml:space="preserve">Претендент на участие в запросе предложений должен указать стоимость </w:t>
      </w:r>
      <w:proofErr w:type="gramStart"/>
      <w:r w:rsidRPr="00C0407C">
        <w:rPr>
          <w:bCs w:val="0"/>
          <w:iCs/>
          <w:szCs w:val="24"/>
        </w:rPr>
        <w:t>поставки товара/ выполнения работ/ оказания услуг</w:t>
      </w:r>
      <w:proofErr w:type="gramEnd"/>
      <w:r w:rsidRPr="00C0407C">
        <w:rPr>
          <w:bCs w:val="0"/>
          <w:iCs/>
          <w:szCs w:val="24"/>
        </w:rPr>
        <w:t xml:space="preserve"> </w:t>
      </w:r>
      <w:r w:rsidRPr="00C0407C">
        <w:rPr>
          <w:szCs w:val="24"/>
        </w:rPr>
        <w:t>цифрами и словами, в рублях, в соответствии со Сводной таблицей стоимости (графа «Итого»). Цену следует указывать в формате ХХХ </w:t>
      </w:r>
      <w:proofErr w:type="spellStart"/>
      <w:r w:rsidRPr="00C0407C">
        <w:rPr>
          <w:szCs w:val="24"/>
        </w:rPr>
        <w:t>ХХХ</w:t>
      </w:r>
      <w:proofErr w:type="spellEnd"/>
      <w:r w:rsidRPr="00C0407C">
        <w:rPr>
          <w:szCs w:val="24"/>
        </w:rPr>
        <w:t> ХХХ</w:t>
      </w:r>
      <w:proofErr w:type="gramStart"/>
      <w:r w:rsidRPr="00C0407C">
        <w:rPr>
          <w:szCs w:val="24"/>
        </w:rPr>
        <w:t>,Х</w:t>
      </w:r>
      <w:proofErr w:type="gramEnd"/>
      <w:r w:rsidRPr="00C0407C">
        <w:rPr>
          <w:szCs w:val="24"/>
        </w:rPr>
        <w:t>Х руб., например: «1 234 567,89 руб. (один миллион двести тридцать четыре тысячи пятьсот шестьдесят семь руб. восемьдесят девять коп.)».</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Претендент на участие в запросе предложений должен указать срок действия заявки</w:t>
      </w:r>
      <w:r w:rsidR="00CE3720">
        <w:rPr>
          <w:szCs w:val="24"/>
        </w:rPr>
        <w:t>.</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Претендент на участие в запросе предложений должен перечислить и указать объем каждого из прилагаемых к заявке документов, определяющих суть технико-коммерческого предложения претендента на участие в запросе предложений.</w:t>
      </w:r>
    </w:p>
    <w:p w:rsidR="00FD53DA" w:rsidRPr="00C0407C" w:rsidRDefault="00FD53DA" w:rsidP="00CF30AE">
      <w:pPr>
        <w:pStyle w:val="Times12"/>
        <w:numPr>
          <w:ilvl w:val="0"/>
          <w:numId w:val="13"/>
        </w:numPr>
        <w:tabs>
          <w:tab w:val="clear" w:pos="960"/>
          <w:tab w:val="left" w:pos="709"/>
          <w:tab w:val="left" w:pos="1134"/>
        </w:tabs>
        <w:ind w:left="0" w:firstLine="709"/>
        <w:rPr>
          <w:szCs w:val="24"/>
        </w:rPr>
      </w:pPr>
      <w:r w:rsidRPr="00C0407C">
        <w:rPr>
          <w:szCs w:val="24"/>
        </w:rPr>
        <w:t>Заявка о подаче предложения должна быть подписана и скреплена печатью в соответствии с требованиями настоящей документации.</w:t>
      </w:r>
    </w:p>
    <w:p w:rsidR="00FD53DA" w:rsidRPr="00C0407C" w:rsidRDefault="00FD53DA" w:rsidP="00FD53DA">
      <w:pPr>
        <w:jc w:val="right"/>
      </w:pPr>
      <w:r w:rsidRPr="00C0407C">
        <w:br w:type="page"/>
      </w:r>
      <w:bookmarkStart w:id="33" w:name="_Техническое_предложение_(Форма"/>
      <w:bookmarkStart w:id="34" w:name="_Toc98251774"/>
      <w:bookmarkStart w:id="35" w:name="_Toc135134701"/>
      <w:bookmarkStart w:id="36" w:name="_Toc155855476"/>
      <w:bookmarkStart w:id="37" w:name="_Ref222630311"/>
      <w:bookmarkStart w:id="38" w:name="_Toc347756859"/>
      <w:bookmarkEnd w:id="33"/>
      <w:r w:rsidRPr="00C0407C">
        <w:lastRenderedPageBreak/>
        <w:t>Форма 3</w:t>
      </w:r>
    </w:p>
    <w:p w:rsidR="00FD53DA" w:rsidRPr="00C0407C" w:rsidRDefault="00FD53DA" w:rsidP="00FD53DA">
      <w:pPr>
        <w:pStyle w:val="Times12"/>
        <w:ind w:left="5245" w:firstLine="0"/>
        <w:jc w:val="left"/>
        <w:rPr>
          <w:iCs/>
          <w:szCs w:val="24"/>
        </w:rPr>
      </w:pPr>
      <w:r w:rsidRPr="00C0407C">
        <w:rPr>
          <w:iCs/>
          <w:szCs w:val="24"/>
        </w:rPr>
        <w:t>Приложение к заявке о подаче предложения от «___» __________ 20___ г. № ______</w:t>
      </w:r>
    </w:p>
    <w:bookmarkEnd w:id="34"/>
    <w:bookmarkEnd w:id="35"/>
    <w:bookmarkEnd w:id="36"/>
    <w:bookmarkEnd w:id="37"/>
    <w:bookmarkEnd w:id="38"/>
    <w:p w:rsidR="00FD53DA" w:rsidRPr="00C0407C" w:rsidRDefault="00FD53DA" w:rsidP="00FD53DA">
      <w:pPr>
        <w:suppressAutoHyphens/>
        <w:jc w:val="center"/>
        <w:rPr>
          <w:b/>
        </w:rPr>
      </w:pPr>
    </w:p>
    <w:p w:rsidR="00FD53DA" w:rsidRPr="00C0407C" w:rsidRDefault="00FD53DA" w:rsidP="00FD53DA">
      <w:pPr>
        <w:suppressAutoHyphens/>
        <w:jc w:val="center"/>
        <w:rPr>
          <w:b/>
        </w:rPr>
      </w:pPr>
      <w:r w:rsidRPr="00C0407C">
        <w:rPr>
          <w:b/>
        </w:rPr>
        <w:t>Справка о перечне и объемах выполнения аналогичных работ</w:t>
      </w:r>
    </w:p>
    <w:p w:rsidR="00FD53DA" w:rsidRPr="00C0407C" w:rsidRDefault="00FD53DA" w:rsidP="00FD53DA"/>
    <w:p w:rsidR="00FD53DA" w:rsidRPr="00C0407C" w:rsidRDefault="00FD53DA" w:rsidP="00FD53DA">
      <w:pPr>
        <w:rPr>
          <w:color w:val="000000"/>
        </w:rPr>
      </w:pPr>
      <w:r w:rsidRPr="00C0407C">
        <w:rPr>
          <w:color w:val="000000"/>
        </w:rPr>
        <w:t xml:space="preserve">Наименование и адрес Участника </w:t>
      </w:r>
      <w:r w:rsidRPr="00C0407C">
        <w:t>запроса предложений</w:t>
      </w:r>
      <w:r w:rsidRPr="00C0407C">
        <w:rPr>
          <w:color w:val="000000"/>
        </w:rPr>
        <w:t>: _________________________________</w:t>
      </w:r>
    </w:p>
    <w:p w:rsidR="00FD53DA" w:rsidRPr="00C0407C" w:rsidRDefault="00FD53DA" w:rsidP="00FD53DA"/>
    <w:tbl>
      <w:tblPr>
        <w:tblW w:w="99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520"/>
        <w:gridCol w:w="2160"/>
        <w:gridCol w:w="1800"/>
        <w:gridCol w:w="1260"/>
        <w:gridCol w:w="1440"/>
      </w:tblGrid>
      <w:tr w:rsidR="00FD53DA" w:rsidRPr="00C0407C">
        <w:trPr>
          <w:cantSplit/>
          <w:tblHeader/>
        </w:trPr>
        <w:tc>
          <w:tcPr>
            <w:tcW w:w="72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w:t>
            </w:r>
          </w:p>
          <w:p w:rsidR="00FD53DA" w:rsidRPr="00C0407C" w:rsidRDefault="00FD53DA">
            <w:pPr>
              <w:pStyle w:val="aff7"/>
              <w:spacing w:before="0" w:after="0"/>
              <w:jc w:val="center"/>
              <w:rPr>
                <w:sz w:val="24"/>
                <w:szCs w:val="24"/>
              </w:rPr>
            </w:pPr>
            <w:proofErr w:type="gramStart"/>
            <w:r w:rsidRPr="00C0407C">
              <w:rPr>
                <w:sz w:val="24"/>
                <w:szCs w:val="24"/>
              </w:rPr>
              <w:t>п</w:t>
            </w:r>
            <w:proofErr w:type="gramEnd"/>
            <w:r w:rsidRPr="00C0407C">
              <w:rPr>
                <w:sz w:val="24"/>
                <w:szCs w:val="24"/>
              </w:rPr>
              <w:t>/п</w:t>
            </w:r>
          </w:p>
        </w:tc>
        <w:tc>
          <w:tcPr>
            <w:tcW w:w="252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Сроки выполнения (год и месяц начала выполнения — год и месяц фактического или планируемого окончания выполнения, для незавершенных договоров — процент выполнения)</w:t>
            </w:r>
          </w:p>
        </w:tc>
        <w:tc>
          <w:tcPr>
            <w:tcW w:w="216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 xml:space="preserve">Заказчик </w:t>
            </w:r>
            <w:r w:rsidRPr="00C0407C">
              <w:rPr>
                <w:sz w:val="24"/>
                <w:szCs w:val="24"/>
              </w:rPr>
              <w:br/>
              <w:t>(наименование, адрес, контактное лицо с указанием должности, контактные телефоны)</w:t>
            </w:r>
          </w:p>
        </w:tc>
        <w:tc>
          <w:tcPr>
            <w:tcW w:w="180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Описание договора</w:t>
            </w:r>
            <w:r w:rsidRPr="00C0407C">
              <w:rPr>
                <w:sz w:val="24"/>
                <w:szCs w:val="24"/>
              </w:rPr>
              <w:br/>
              <w:t>(объем и состав поставок, описание основных условий договора)</w:t>
            </w:r>
          </w:p>
        </w:tc>
        <w:tc>
          <w:tcPr>
            <w:tcW w:w="126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Сумма договора, рублей</w:t>
            </w:r>
          </w:p>
        </w:tc>
        <w:tc>
          <w:tcPr>
            <w:tcW w:w="144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7"/>
              <w:spacing w:before="0" w:after="0"/>
              <w:jc w:val="center"/>
              <w:rPr>
                <w:sz w:val="24"/>
                <w:szCs w:val="24"/>
              </w:rPr>
            </w:pPr>
            <w:r w:rsidRPr="00C0407C">
              <w:rPr>
                <w:sz w:val="24"/>
                <w:szCs w:val="24"/>
              </w:rPr>
              <w:t>Сведения о рекламациях по перечисленным договорам</w:t>
            </w: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A6308F">
            <w:pPr>
              <w:numPr>
                <w:ilvl w:val="0"/>
                <w:numId w:val="21"/>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A6308F">
            <w:pPr>
              <w:numPr>
                <w:ilvl w:val="0"/>
                <w:numId w:val="21"/>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A6308F">
            <w:pPr>
              <w:numPr>
                <w:ilvl w:val="0"/>
                <w:numId w:val="21"/>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szCs w:val="24"/>
              </w:rPr>
            </w:pPr>
            <w:r w:rsidRPr="00C0407C">
              <w:rPr>
                <w:szCs w:val="24"/>
              </w:rPr>
              <w:t>…</w:t>
            </w: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0" w:type="dxa"/>
            <w:gridSpan w:val="4"/>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rsidP="008554E0">
            <w:pPr>
              <w:pStyle w:val="aff8"/>
              <w:spacing w:before="0" w:after="0"/>
              <w:jc w:val="center"/>
              <w:rPr>
                <w:b/>
                <w:szCs w:val="24"/>
              </w:rPr>
            </w:pPr>
            <w:r w:rsidRPr="00C0407C">
              <w:rPr>
                <w:b/>
                <w:szCs w:val="24"/>
              </w:rPr>
              <w:t xml:space="preserve">ИТОГО </w:t>
            </w:r>
            <w:proofErr w:type="gramStart"/>
            <w:r w:rsidRPr="00C0407C">
              <w:rPr>
                <w:b/>
                <w:szCs w:val="24"/>
              </w:rPr>
              <w:t>за полный год</w:t>
            </w:r>
            <w:proofErr w:type="gramEnd"/>
            <w:r w:rsidRPr="00C0407C">
              <w:rPr>
                <w:b/>
                <w:szCs w:val="24"/>
              </w:rPr>
              <w:t xml:space="preserve"> [</w:t>
            </w:r>
            <w:r w:rsidRPr="00C0407C">
              <w:rPr>
                <w:rStyle w:val="afff9"/>
                <w:szCs w:val="24"/>
              </w:rPr>
              <w:t>указать год, например «201</w:t>
            </w:r>
            <w:r w:rsidR="008554E0">
              <w:rPr>
                <w:rStyle w:val="afff9"/>
                <w:szCs w:val="24"/>
              </w:rPr>
              <w:t>6</w:t>
            </w:r>
            <w:r w:rsidRPr="00C0407C">
              <w:rPr>
                <w:rStyle w:val="afff9"/>
                <w:szCs w:val="24"/>
              </w:rPr>
              <w:t>»</w:t>
            </w:r>
            <w:r w:rsidRPr="00C0407C">
              <w:rPr>
                <w:b/>
                <w:szCs w:val="24"/>
              </w:rPr>
              <w:t>]</w:t>
            </w: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b/>
                <w:szCs w:val="24"/>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b/>
                <w:szCs w:val="24"/>
              </w:rPr>
            </w:pPr>
            <w:r w:rsidRPr="00C0407C">
              <w:rPr>
                <w:b/>
                <w:szCs w:val="24"/>
              </w:rPr>
              <w:t>х</w:t>
            </w: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A6308F">
            <w:pPr>
              <w:numPr>
                <w:ilvl w:val="0"/>
                <w:numId w:val="22"/>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A6308F">
            <w:pPr>
              <w:numPr>
                <w:ilvl w:val="0"/>
                <w:numId w:val="22"/>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A6308F">
            <w:pPr>
              <w:numPr>
                <w:ilvl w:val="0"/>
                <w:numId w:val="22"/>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szCs w:val="24"/>
              </w:rPr>
            </w:pPr>
            <w:r w:rsidRPr="00C0407C">
              <w:rPr>
                <w:szCs w:val="24"/>
              </w:rPr>
              <w:t>…</w:t>
            </w: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0" w:type="dxa"/>
            <w:gridSpan w:val="4"/>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rsidP="008554E0">
            <w:pPr>
              <w:pStyle w:val="aff8"/>
              <w:spacing w:before="0" w:after="0"/>
              <w:jc w:val="center"/>
              <w:rPr>
                <w:b/>
                <w:szCs w:val="24"/>
              </w:rPr>
            </w:pPr>
            <w:r w:rsidRPr="00C0407C">
              <w:rPr>
                <w:b/>
                <w:szCs w:val="24"/>
              </w:rPr>
              <w:t xml:space="preserve">ИТОГО </w:t>
            </w:r>
            <w:proofErr w:type="gramStart"/>
            <w:r w:rsidRPr="00C0407C">
              <w:rPr>
                <w:b/>
                <w:szCs w:val="24"/>
              </w:rPr>
              <w:t>за полный год</w:t>
            </w:r>
            <w:proofErr w:type="gramEnd"/>
            <w:r w:rsidRPr="00C0407C">
              <w:rPr>
                <w:b/>
                <w:szCs w:val="24"/>
              </w:rPr>
              <w:t xml:space="preserve"> [</w:t>
            </w:r>
            <w:r w:rsidRPr="00C0407C">
              <w:rPr>
                <w:rStyle w:val="afff9"/>
                <w:szCs w:val="24"/>
              </w:rPr>
              <w:t>указать год, например «201</w:t>
            </w:r>
            <w:r w:rsidR="008554E0">
              <w:rPr>
                <w:rStyle w:val="afff9"/>
                <w:szCs w:val="24"/>
              </w:rPr>
              <w:t>7</w:t>
            </w:r>
            <w:r w:rsidRPr="00C0407C">
              <w:rPr>
                <w:rStyle w:val="afff9"/>
                <w:szCs w:val="24"/>
              </w:rPr>
              <w:t>»</w:t>
            </w:r>
            <w:r w:rsidRPr="00C0407C">
              <w:rPr>
                <w:b/>
                <w:szCs w:val="24"/>
              </w:rPr>
              <w:t>]</w:t>
            </w: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b/>
                <w:szCs w:val="24"/>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b/>
                <w:szCs w:val="24"/>
              </w:rPr>
            </w:pPr>
            <w:r w:rsidRPr="00C0407C">
              <w:rPr>
                <w:b/>
                <w:szCs w:val="24"/>
              </w:rPr>
              <w:t>х</w:t>
            </w: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A6308F">
            <w:pPr>
              <w:numPr>
                <w:ilvl w:val="0"/>
                <w:numId w:val="23"/>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A6308F">
            <w:pPr>
              <w:numPr>
                <w:ilvl w:val="0"/>
                <w:numId w:val="23"/>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rsidP="00A6308F">
            <w:pPr>
              <w:numPr>
                <w:ilvl w:val="0"/>
                <w:numId w:val="23"/>
              </w:numPr>
              <w:jc w:val="center"/>
            </w:pP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szCs w:val="24"/>
              </w:rPr>
            </w:pPr>
            <w:r w:rsidRPr="00C0407C">
              <w:rPr>
                <w:szCs w:val="24"/>
              </w:rPr>
              <w:t>…</w:t>
            </w:r>
          </w:p>
        </w:tc>
        <w:tc>
          <w:tcPr>
            <w:tcW w:w="252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21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80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c>
          <w:tcPr>
            <w:tcW w:w="144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szCs w:val="24"/>
              </w:rPr>
            </w:pPr>
          </w:p>
        </w:tc>
      </w:tr>
      <w:tr w:rsidR="00FD53DA" w:rsidRPr="00C0407C">
        <w:trPr>
          <w:cantSplit/>
        </w:trPr>
        <w:tc>
          <w:tcPr>
            <w:tcW w:w="7200" w:type="dxa"/>
            <w:gridSpan w:val="4"/>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rsidP="008554E0">
            <w:pPr>
              <w:pStyle w:val="aff8"/>
              <w:spacing w:before="0" w:after="0"/>
              <w:jc w:val="center"/>
              <w:rPr>
                <w:b/>
                <w:szCs w:val="24"/>
              </w:rPr>
            </w:pPr>
            <w:r w:rsidRPr="00C0407C">
              <w:rPr>
                <w:b/>
                <w:szCs w:val="24"/>
              </w:rPr>
              <w:t xml:space="preserve">ИТОГО </w:t>
            </w:r>
            <w:proofErr w:type="gramStart"/>
            <w:r w:rsidRPr="00C0407C">
              <w:rPr>
                <w:b/>
                <w:szCs w:val="24"/>
              </w:rPr>
              <w:t>за полный год</w:t>
            </w:r>
            <w:proofErr w:type="gramEnd"/>
            <w:r w:rsidRPr="00C0407C">
              <w:rPr>
                <w:b/>
                <w:szCs w:val="24"/>
              </w:rPr>
              <w:t xml:space="preserve"> [</w:t>
            </w:r>
            <w:r w:rsidRPr="00C0407C">
              <w:rPr>
                <w:rStyle w:val="afff9"/>
                <w:szCs w:val="24"/>
              </w:rPr>
              <w:t>указать год, например «201</w:t>
            </w:r>
            <w:r w:rsidR="008554E0">
              <w:rPr>
                <w:rStyle w:val="afff9"/>
                <w:szCs w:val="24"/>
              </w:rPr>
              <w:t>8</w:t>
            </w:r>
            <w:r w:rsidRPr="00C0407C">
              <w:rPr>
                <w:rStyle w:val="afff9"/>
                <w:szCs w:val="24"/>
              </w:rPr>
              <w:t>»</w:t>
            </w:r>
            <w:r w:rsidRPr="00C0407C">
              <w:rPr>
                <w:b/>
                <w:szCs w:val="24"/>
              </w:rPr>
              <w:t>]</w:t>
            </w:r>
          </w:p>
        </w:tc>
        <w:tc>
          <w:tcPr>
            <w:tcW w:w="1260" w:type="dxa"/>
            <w:tcBorders>
              <w:top w:val="single" w:sz="4" w:space="0" w:color="auto"/>
              <w:left w:val="single" w:sz="4" w:space="0" w:color="auto"/>
              <w:bottom w:val="single" w:sz="4" w:space="0" w:color="auto"/>
              <w:right w:val="single" w:sz="4" w:space="0" w:color="auto"/>
            </w:tcBorders>
            <w:vAlign w:val="center"/>
          </w:tcPr>
          <w:p w:rsidR="00FD53DA" w:rsidRPr="00C0407C" w:rsidRDefault="00FD53DA">
            <w:pPr>
              <w:pStyle w:val="aff8"/>
              <w:spacing w:before="0" w:after="0"/>
              <w:jc w:val="center"/>
              <w:rPr>
                <w:b/>
                <w:szCs w:val="24"/>
              </w:rPr>
            </w:pPr>
          </w:p>
        </w:tc>
        <w:tc>
          <w:tcPr>
            <w:tcW w:w="1440" w:type="dxa"/>
            <w:tcBorders>
              <w:top w:val="single" w:sz="4" w:space="0" w:color="auto"/>
              <w:left w:val="single" w:sz="4" w:space="0" w:color="auto"/>
              <w:bottom w:val="single" w:sz="4" w:space="0" w:color="auto"/>
              <w:right w:val="single" w:sz="4" w:space="0" w:color="auto"/>
            </w:tcBorders>
            <w:vAlign w:val="center"/>
            <w:hideMark/>
          </w:tcPr>
          <w:p w:rsidR="00FD53DA" w:rsidRPr="00C0407C" w:rsidRDefault="00FD53DA">
            <w:pPr>
              <w:pStyle w:val="aff8"/>
              <w:spacing w:before="0" w:after="0"/>
              <w:jc w:val="center"/>
              <w:rPr>
                <w:b/>
                <w:szCs w:val="24"/>
              </w:rPr>
            </w:pPr>
            <w:r w:rsidRPr="00C0407C">
              <w:rPr>
                <w:b/>
                <w:szCs w:val="24"/>
              </w:rPr>
              <w:t>х</w:t>
            </w:r>
          </w:p>
        </w:tc>
      </w:tr>
    </w:tbl>
    <w:p w:rsidR="00FD53DA" w:rsidRPr="00C0407C" w:rsidRDefault="00FD53DA" w:rsidP="00FD53DA"/>
    <w:p w:rsidR="00FD53DA" w:rsidRPr="00C0407C" w:rsidRDefault="00FD53DA" w:rsidP="00FD53DA">
      <w:pPr>
        <w:tabs>
          <w:tab w:val="left" w:pos="9900"/>
        </w:tabs>
        <w:ind w:right="21"/>
        <w:rPr>
          <w:vertAlign w:val="superscript"/>
        </w:rPr>
      </w:pPr>
      <w:r w:rsidRPr="00C0407C">
        <w:t xml:space="preserve">  ___________________________________</w:t>
      </w:r>
      <w:r w:rsidRPr="00C0407C">
        <w:rPr>
          <w:vertAlign w:val="superscript"/>
        </w:rPr>
        <w:t xml:space="preserve">                                                    </w:t>
      </w:r>
      <w:r w:rsidRPr="00C0407C">
        <w:t>_______________________</w:t>
      </w:r>
    </w:p>
    <w:p w:rsidR="00FD53DA" w:rsidRPr="00C0407C" w:rsidRDefault="00FD53DA" w:rsidP="00FD53DA">
      <w:pPr>
        <w:rPr>
          <w:vertAlign w:val="superscript"/>
        </w:rPr>
      </w:pPr>
      <w:r w:rsidRPr="00C0407C">
        <w:rPr>
          <w:vertAlign w:val="superscript"/>
        </w:rPr>
        <w:t xml:space="preserve">           (Фамилия, имя, отчество </w:t>
      </w:r>
      <w:proofErr w:type="gramStart"/>
      <w:r w:rsidRPr="00C0407C">
        <w:rPr>
          <w:vertAlign w:val="superscript"/>
        </w:rPr>
        <w:t>подписавшего</w:t>
      </w:r>
      <w:proofErr w:type="gramEnd"/>
      <w:r w:rsidRPr="00C0407C">
        <w:rPr>
          <w:vertAlign w:val="superscript"/>
        </w:rPr>
        <w:t>, должность)                                                                                  (подпись, М.П.)</w:t>
      </w:r>
      <w:bookmarkStart w:id="39" w:name="_Toc98251776"/>
      <w:bookmarkStart w:id="40" w:name="_Toc135134703"/>
      <w:bookmarkStart w:id="41" w:name="_Toc155855478"/>
      <w:bookmarkStart w:id="42" w:name="_Toc347756861"/>
    </w:p>
    <w:p w:rsidR="00FD53DA" w:rsidRPr="00C0407C" w:rsidRDefault="00FD53DA" w:rsidP="00FD53DA">
      <w:pPr>
        <w:rPr>
          <w:b/>
        </w:rPr>
      </w:pPr>
    </w:p>
    <w:p w:rsidR="00FD53DA" w:rsidRPr="00C0407C" w:rsidRDefault="00FD53DA" w:rsidP="00FD53DA">
      <w:pPr>
        <w:rPr>
          <w:b/>
        </w:rPr>
      </w:pPr>
      <w:r w:rsidRPr="00C0407C">
        <w:rPr>
          <w:b/>
        </w:rPr>
        <w:t>Инструкции по заполнению</w:t>
      </w:r>
      <w:bookmarkEnd w:id="39"/>
      <w:bookmarkEnd w:id="40"/>
      <w:bookmarkEnd w:id="41"/>
      <w:bookmarkEnd w:id="42"/>
    </w:p>
    <w:p w:rsidR="00FD53DA" w:rsidRPr="00C0407C" w:rsidRDefault="007D6DB7" w:rsidP="007D6DB7">
      <w:pPr>
        <w:pStyle w:val="affd"/>
        <w:tabs>
          <w:tab w:val="clear" w:pos="1134"/>
        </w:tabs>
        <w:snapToGrid/>
        <w:spacing w:line="240" w:lineRule="auto"/>
        <w:ind w:left="0" w:firstLine="454"/>
        <w:rPr>
          <w:sz w:val="24"/>
          <w:szCs w:val="24"/>
        </w:rPr>
      </w:pPr>
      <w:r>
        <w:rPr>
          <w:sz w:val="24"/>
          <w:szCs w:val="24"/>
        </w:rPr>
        <w:t>1.</w:t>
      </w:r>
      <w:r w:rsidR="00FD53DA" w:rsidRPr="00C0407C">
        <w:rPr>
          <w:sz w:val="24"/>
          <w:szCs w:val="24"/>
        </w:rPr>
        <w:t>Участник запроса предложений приводит номер и дату письма о подаче заявки, приложением к которому является данная справка.</w:t>
      </w:r>
    </w:p>
    <w:p w:rsidR="00FD53DA" w:rsidRPr="00C0407C" w:rsidRDefault="007D6DB7" w:rsidP="007D6DB7">
      <w:pPr>
        <w:pStyle w:val="affd"/>
        <w:tabs>
          <w:tab w:val="clear" w:pos="1134"/>
        </w:tabs>
        <w:snapToGrid/>
        <w:spacing w:line="240" w:lineRule="auto"/>
        <w:ind w:left="0" w:firstLine="454"/>
        <w:rPr>
          <w:sz w:val="24"/>
          <w:szCs w:val="24"/>
        </w:rPr>
      </w:pPr>
      <w:r>
        <w:rPr>
          <w:sz w:val="24"/>
          <w:szCs w:val="24"/>
        </w:rPr>
        <w:t xml:space="preserve">2. </w:t>
      </w:r>
      <w:r w:rsidR="00FD53DA" w:rsidRPr="00C0407C">
        <w:rPr>
          <w:sz w:val="24"/>
          <w:szCs w:val="24"/>
        </w:rPr>
        <w:t xml:space="preserve">Участник запроса предложений указывает свое фирменное наименование (в </w:t>
      </w:r>
      <w:proofErr w:type="spellStart"/>
      <w:r w:rsidR="00FD53DA" w:rsidRPr="00C0407C">
        <w:rPr>
          <w:sz w:val="24"/>
          <w:szCs w:val="24"/>
        </w:rPr>
        <w:t>т.ч</w:t>
      </w:r>
      <w:proofErr w:type="spellEnd"/>
      <w:r w:rsidR="00FD53DA" w:rsidRPr="00C0407C">
        <w:rPr>
          <w:sz w:val="24"/>
          <w:szCs w:val="24"/>
        </w:rPr>
        <w:t>. организационно-правовую форму) и свой адрес.</w:t>
      </w:r>
    </w:p>
    <w:p w:rsidR="00FD53DA" w:rsidRPr="00C0407C" w:rsidRDefault="007D6DB7" w:rsidP="007D6DB7">
      <w:pPr>
        <w:pStyle w:val="affd"/>
        <w:tabs>
          <w:tab w:val="clear" w:pos="1134"/>
        </w:tabs>
        <w:snapToGrid/>
        <w:spacing w:line="240" w:lineRule="auto"/>
        <w:ind w:left="0" w:firstLine="454"/>
        <w:rPr>
          <w:sz w:val="24"/>
          <w:szCs w:val="24"/>
        </w:rPr>
      </w:pPr>
      <w:r>
        <w:rPr>
          <w:sz w:val="24"/>
          <w:szCs w:val="24"/>
        </w:rPr>
        <w:t>3.</w:t>
      </w:r>
      <w:r w:rsidR="00FD53DA" w:rsidRPr="00C0407C">
        <w:rPr>
          <w:sz w:val="24"/>
          <w:szCs w:val="24"/>
        </w:rPr>
        <w:t>В этой форме Участник запроса предложений указывает перечень и годовые объемы выполнения аналогичных договоров, сопоставимых по объемам, срокам выполнения и прочим требованиям настоящей Документации.</w:t>
      </w:r>
    </w:p>
    <w:p w:rsidR="00FD53DA" w:rsidRPr="00C0407C" w:rsidRDefault="007D6DB7" w:rsidP="007D6DB7">
      <w:pPr>
        <w:pStyle w:val="affd"/>
        <w:tabs>
          <w:tab w:val="clear" w:pos="1134"/>
        </w:tabs>
        <w:snapToGrid/>
        <w:spacing w:line="240" w:lineRule="auto"/>
        <w:ind w:left="0" w:firstLine="454"/>
        <w:rPr>
          <w:sz w:val="24"/>
          <w:szCs w:val="24"/>
        </w:rPr>
      </w:pPr>
      <w:r>
        <w:rPr>
          <w:sz w:val="24"/>
          <w:szCs w:val="24"/>
        </w:rPr>
        <w:t>4.</w:t>
      </w:r>
      <w:r w:rsidR="00FD53DA" w:rsidRPr="00C0407C">
        <w:rPr>
          <w:sz w:val="24"/>
          <w:szCs w:val="24"/>
        </w:rPr>
        <w:t>Следует указать не менее трех, но не более десяти аналогичных договоров. Участник запроса предложений может самостоятельно выбрать договоры, которые, по его мнению, наилучшим образом характеризует его опыт.</w:t>
      </w:r>
    </w:p>
    <w:p w:rsidR="00FD53DA" w:rsidRPr="00C0407C" w:rsidRDefault="00FD53DA" w:rsidP="007D6DB7">
      <w:pPr>
        <w:pStyle w:val="Times12"/>
        <w:ind w:firstLine="454"/>
        <w:rPr>
          <w:szCs w:val="24"/>
        </w:rPr>
      </w:pPr>
    </w:p>
    <w:p w:rsidR="005206D5" w:rsidRPr="00C0407C" w:rsidRDefault="005206D5" w:rsidP="005206D5">
      <w:pPr>
        <w:pStyle w:val="a2"/>
        <w:numPr>
          <w:ilvl w:val="0"/>
          <w:numId w:val="0"/>
        </w:numPr>
        <w:spacing w:line="240" w:lineRule="auto"/>
        <w:ind w:firstLine="567"/>
        <w:rPr>
          <w:sz w:val="24"/>
          <w:szCs w:val="24"/>
        </w:rPr>
      </w:pPr>
    </w:p>
    <w:sectPr w:rsidR="005206D5" w:rsidRPr="00C0407C" w:rsidSect="005206D5">
      <w:pgSz w:w="11907" w:h="16840"/>
      <w:pgMar w:top="1134" w:right="567" w:bottom="1134" w:left="1418" w:header="567" w:footer="56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C5C74" w:rsidRDefault="007C5C74">
      <w:r>
        <w:separator/>
      </w:r>
    </w:p>
  </w:endnote>
  <w:endnote w:type="continuationSeparator" w:id="0">
    <w:p w:rsidR="007C5C74" w:rsidRDefault="007C5C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MS Mincho"/>
    <w:panose1 w:val="00000000000000000000"/>
    <w:charset w:val="80"/>
    <w:family w:val="auto"/>
    <w:notTrueType/>
    <w:pitch w:val="default"/>
    <w:sig w:usb0="00000203" w:usb1="08070000" w:usb2="00000010" w:usb3="00000000" w:csb0="00020005"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PragmaticaTT">
    <w:panose1 w:val="00000000000000000000"/>
    <w:charset w:val="02"/>
    <w:family w:val="auto"/>
    <w:notTrueType/>
    <w:pitch w:val="variable"/>
  </w:font>
  <w:font w:name="GaramondNarrowC">
    <w:altName w:val="Courier New"/>
    <w:charset w:val="00"/>
    <w:family w:val="roman"/>
    <w:pitch w:val="variable"/>
    <w:sig w:usb0="00000003" w:usb1="00000000" w:usb2="00000000" w:usb3="00000000" w:csb0="00000001" w:csb1="00000000"/>
  </w:font>
  <w:font w:name="GNUTypewriter">
    <w:charset w:val="CC"/>
    <w:family w:val="auto"/>
    <w:pitch w:val="variable"/>
    <w:sig w:usb0="00000201" w:usb1="00000000" w:usb2="00000000" w:usb3="00000000" w:csb0="00000004" w:csb1="00000000"/>
  </w:font>
  <w:font w:name="TimesNewRoman">
    <w:altName w:val="Times New Roman"/>
    <w:panose1 w:val="00000000000000000000"/>
    <w:charset w:val="00"/>
    <w:family w:val="roman"/>
    <w:notTrueType/>
    <w:pitch w:val="default"/>
  </w:font>
  <w:font w:name="+mn-ea">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CC"/>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C5C74" w:rsidRDefault="007C5C74">
      <w:r>
        <w:separator/>
      </w:r>
    </w:p>
  </w:footnote>
  <w:footnote w:type="continuationSeparator" w:id="0">
    <w:p w:rsidR="007C5C74" w:rsidRDefault="007C5C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F702CBCA"/>
    <w:lvl w:ilvl="0">
      <w:start w:val="1"/>
      <w:numFmt w:val="decimal"/>
      <w:pStyle w:val="3"/>
      <w:lvlText w:val="%1."/>
      <w:lvlJc w:val="left"/>
      <w:pPr>
        <w:tabs>
          <w:tab w:val="num" w:pos="926"/>
        </w:tabs>
        <w:ind w:left="926" w:hanging="360"/>
      </w:pPr>
      <w:rPr>
        <w:rFonts w:cs="Times New Roman"/>
      </w:rPr>
    </w:lvl>
  </w:abstractNum>
  <w:abstractNum w:abstractNumId="1">
    <w:nsid w:val="FFFFFF80"/>
    <w:multiLevelType w:val="singleLevel"/>
    <w:tmpl w:val="CD68931E"/>
    <w:lvl w:ilvl="0">
      <w:start w:val="1"/>
      <w:numFmt w:val="bullet"/>
      <w:pStyle w:val="5"/>
      <w:lvlText w:val=""/>
      <w:lvlJc w:val="left"/>
      <w:pPr>
        <w:tabs>
          <w:tab w:val="num" w:pos="1492"/>
        </w:tabs>
        <w:ind w:left="1492" w:hanging="360"/>
      </w:pPr>
      <w:rPr>
        <w:rFonts w:ascii="Symbol" w:hAnsi="Symbol" w:hint="default"/>
      </w:rPr>
    </w:lvl>
  </w:abstractNum>
  <w:abstractNum w:abstractNumId="2">
    <w:nsid w:val="FFFFFF82"/>
    <w:multiLevelType w:val="singleLevel"/>
    <w:tmpl w:val="CF36DCBE"/>
    <w:lvl w:ilvl="0">
      <w:start w:val="1"/>
      <w:numFmt w:val="bullet"/>
      <w:pStyle w:val="30"/>
      <w:lvlText w:val=""/>
      <w:lvlJc w:val="left"/>
      <w:pPr>
        <w:tabs>
          <w:tab w:val="num" w:pos="926"/>
        </w:tabs>
        <w:ind w:left="926" w:hanging="360"/>
      </w:pPr>
      <w:rPr>
        <w:rFonts w:ascii="Symbol" w:hAnsi="Symbol" w:hint="default"/>
      </w:rPr>
    </w:lvl>
  </w:abstractNum>
  <w:abstractNum w:abstractNumId="3">
    <w:nsid w:val="FFFFFF83"/>
    <w:multiLevelType w:val="singleLevel"/>
    <w:tmpl w:val="6F487BE6"/>
    <w:lvl w:ilvl="0">
      <w:start w:val="1"/>
      <w:numFmt w:val="bullet"/>
      <w:pStyle w:val="2"/>
      <w:lvlText w:val=""/>
      <w:lvlJc w:val="left"/>
      <w:pPr>
        <w:tabs>
          <w:tab w:val="num" w:pos="643"/>
        </w:tabs>
        <w:ind w:left="643" w:hanging="360"/>
      </w:pPr>
      <w:rPr>
        <w:rFonts w:ascii="Symbol" w:hAnsi="Symbol" w:hint="default"/>
      </w:rPr>
    </w:lvl>
  </w:abstractNum>
  <w:abstractNum w:abstractNumId="4">
    <w:nsid w:val="FFFFFF88"/>
    <w:multiLevelType w:val="singleLevel"/>
    <w:tmpl w:val="A6EAEE1A"/>
    <w:lvl w:ilvl="0">
      <w:start w:val="1"/>
      <w:numFmt w:val="decimal"/>
      <w:pStyle w:val="a"/>
      <w:lvlText w:val="%1."/>
      <w:lvlJc w:val="left"/>
      <w:pPr>
        <w:tabs>
          <w:tab w:val="num" w:pos="360"/>
        </w:tabs>
        <w:ind w:left="360" w:hanging="360"/>
      </w:pPr>
      <w:rPr>
        <w:rFonts w:cs="Times New Roman"/>
      </w:rPr>
    </w:lvl>
  </w:abstractNum>
  <w:abstractNum w:abstractNumId="5">
    <w:nsid w:val="FFFFFF89"/>
    <w:multiLevelType w:val="singleLevel"/>
    <w:tmpl w:val="40264546"/>
    <w:lvl w:ilvl="0">
      <w:start w:val="1"/>
      <w:numFmt w:val="bullet"/>
      <w:pStyle w:val="a0"/>
      <w:lvlText w:val=""/>
      <w:lvlJc w:val="left"/>
      <w:pPr>
        <w:tabs>
          <w:tab w:val="num" w:pos="360"/>
        </w:tabs>
        <w:ind w:left="360" w:hanging="360"/>
      </w:pPr>
      <w:rPr>
        <w:rFonts w:ascii="Symbol" w:hAnsi="Symbol" w:hint="default"/>
      </w:rPr>
    </w:lvl>
  </w:abstractNum>
  <w:abstractNum w:abstractNumId="6">
    <w:nsid w:val="00000001"/>
    <w:multiLevelType w:val="singleLevel"/>
    <w:tmpl w:val="00000001"/>
    <w:name w:val="WW8Num1"/>
    <w:lvl w:ilvl="0">
      <w:start w:val="1"/>
      <w:numFmt w:val="bullet"/>
      <w:lvlText w:val=""/>
      <w:lvlJc w:val="left"/>
      <w:pPr>
        <w:tabs>
          <w:tab w:val="num" w:pos="0"/>
        </w:tabs>
        <w:ind w:left="720" w:hanging="360"/>
      </w:pPr>
      <w:rPr>
        <w:rFonts w:ascii="Symbol" w:hAnsi="Symbol"/>
        <w:b/>
        <w:color w:val="595959"/>
        <w:sz w:val="20"/>
        <w:szCs w:val="20"/>
      </w:rPr>
    </w:lvl>
  </w:abstractNum>
  <w:abstractNum w:abstractNumId="7">
    <w:nsid w:val="00000002"/>
    <w:multiLevelType w:val="multilevel"/>
    <w:tmpl w:val="00000002"/>
    <w:name w:val="WW8Num2"/>
    <w:lvl w:ilvl="0">
      <w:start w:val="9"/>
      <w:numFmt w:val="decimal"/>
      <w:lvlText w:val="%1."/>
      <w:lvlJc w:val="left"/>
      <w:pPr>
        <w:tabs>
          <w:tab w:val="num" w:pos="720"/>
        </w:tabs>
        <w:ind w:left="720" w:hanging="360"/>
      </w:pPr>
    </w:lvl>
    <w:lvl w:ilvl="1">
      <w:start w:val="7"/>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nsid w:val="00000004"/>
    <w:multiLevelType w:val="multilevel"/>
    <w:tmpl w:val="E7CC2FB6"/>
    <w:name w:val="WW8Num18"/>
    <w:lvl w:ilvl="0">
      <w:start w:val="1"/>
      <w:numFmt w:val="decimal"/>
      <w:lvlText w:val="%1."/>
      <w:lvlJc w:val="left"/>
      <w:pPr>
        <w:tabs>
          <w:tab w:val="num" w:pos="360"/>
        </w:tabs>
        <w:ind w:left="360" w:hanging="360"/>
      </w:pPr>
      <w:rPr>
        <w:rFonts w:ascii="Times New Roman" w:eastAsia="Times New Roman" w:hAnsi="Times New Roman" w:cs="Times New Roman"/>
        <w:b/>
      </w:rPr>
    </w:lvl>
    <w:lvl w:ilvl="1">
      <w:start w:val="2"/>
      <w:numFmt w:val="decimal"/>
      <w:lvlText w:val="%1.%2."/>
      <w:lvlJc w:val="left"/>
      <w:pPr>
        <w:tabs>
          <w:tab w:val="num" w:pos="360"/>
        </w:tabs>
        <w:ind w:left="360" w:hanging="360"/>
      </w:pPr>
      <w:rPr>
        <w:rFonts w:cs="Times New Roman"/>
        <w:b/>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9">
    <w:nsid w:val="00000005"/>
    <w:multiLevelType w:val="multilevel"/>
    <w:tmpl w:val="00000005"/>
    <w:name w:val="WW8Num5"/>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0">
    <w:nsid w:val="00000006"/>
    <w:multiLevelType w:val="singleLevel"/>
    <w:tmpl w:val="00000006"/>
    <w:name w:val="WW8Num6"/>
    <w:lvl w:ilvl="0">
      <w:start w:val="1"/>
      <w:numFmt w:val="bullet"/>
      <w:lvlText w:val=""/>
      <w:lvlJc w:val="left"/>
      <w:pPr>
        <w:tabs>
          <w:tab w:val="num" w:pos="360"/>
        </w:tabs>
        <w:ind w:left="360" w:hanging="360"/>
      </w:pPr>
      <w:rPr>
        <w:rFonts w:ascii="Symbol" w:hAnsi="Symbol" w:cs="Symbol"/>
      </w:rPr>
    </w:lvl>
  </w:abstractNum>
  <w:abstractNum w:abstractNumId="11">
    <w:nsid w:val="00000007"/>
    <w:multiLevelType w:val="multilevel"/>
    <w:tmpl w:val="00000007"/>
    <w:name w:val="WW8Num7"/>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12">
    <w:nsid w:val="0194469E"/>
    <w:multiLevelType w:val="multilevel"/>
    <w:tmpl w:val="3BE07502"/>
    <w:lvl w:ilvl="0">
      <w:start w:val="1"/>
      <w:numFmt w:val="bullet"/>
      <w:pStyle w:val="1"/>
      <w:lvlText w:val="­"/>
      <w:lvlJc w:val="left"/>
      <w:pPr>
        <w:tabs>
          <w:tab w:val="num" w:pos="1173"/>
        </w:tabs>
        <w:ind w:left="1173" w:hanging="453"/>
      </w:pPr>
      <w:rPr>
        <w:rFonts w:ascii="Courier New" w:hAnsi="Courier New" w:hint="default"/>
      </w:rPr>
    </w:lvl>
    <w:lvl w:ilvl="1">
      <w:start w:val="6"/>
      <w:numFmt w:val="decimal"/>
      <w:pStyle w:val="a1"/>
      <w:lvlText w:val="%1.%2."/>
      <w:lvlJc w:val="left"/>
      <w:pPr>
        <w:tabs>
          <w:tab w:val="num" w:pos="720"/>
        </w:tabs>
        <w:ind w:left="720" w:hanging="7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1080"/>
        </w:tabs>
        <w:ind w:left="1080" w:hanging="108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440"/>
        </w:tabs>
        <w:ind w:left="1440" w:hanging="1440"/>
      </w:pPr>
      <w:rPr>
        <w:rFonts w:cs="Times New Roman"/>
      </w:rPr>
    </w:lvl>
    <w:lvl w:ilvl="6">
      <w:start w:val="1"/>
      <w:numFmt w:val="decimal"/>
      <w:lvlText w:val="%1.%2.%3.%4.%5.%6.%7."/>
      <w:lvlJc w:val="left"/>
      <w:pPr>
        <w:tabs>
          <w:tab w:val="num" w:pos="1800"/>
        </w:tabs>
        <w:ind w:left="1800" w:hanging="1800"/>
      </w:pPr>
      <w:rPr>
        <w:rFonts w:cs="Times New Roman"/>
      </w:rPr>
    </w:lvl>
    <w:lvl w:ilvl="7">
      <w:start w:val="1"/>
      <w:numFmt w:val="decimal"/>
      <w:lvlText w:val="%1.%2.%3.%4.%5.%6.%7.%8."/>
      <w:lvlJc w:val="left"/>
      <w:pPr>
        <w:tabs>
          <w:tab w:val="num" w:pos="1800"/>
        </w:tabs>
        <w:ind w:left="1800" w:hanging="1800"/>
      </w:pPr>
      <w:rPr>
        <w:rFonts w:cs="Times New Roman"/>
      </w:rPr>
    </w:lvl>
    <w:lvl w:ilvl="8">
      <w:start w:val="1"/>
      <w:numFmt w:val="decimal"/>
      <w:lvlText w:val="%1.%2.%3.%4.%5.%6.%7.%8.%9."/>
      <w:lvlJc w:val="left"/>
      <w:pPr>
        <w:tabs>
          <w:tab w:val="num" w:pos="2160"/>
        </w:tabs>
        <w:ind w:left="2160" w:hanging="2160"/>
      </w:pPr>
      <w:rPr>
        <w:rFonts w:cs="Times New Roman"/>
      </w:rPr>
    </w:lvl>
  </w:abstractNum>
  <w:abstractNum w:abstractNumId="13">
    <w:nsid w:val="0237361D"/>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0C5B2660"/>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nsid w:val="0D5D59DD"/>
    <w:multiLevelType w:val="multilevel"/>
    <w:tmpl w:val="77F8EC64"/>
    <w:lvl w:ilvl="0">
      <w:start w:val="1"/>
      <w:numFmt w:val="decimal"/>
      <w:lvlText w:val="%1."/>
      <w:lvlJc w:val="left"/>
      <w:pPr>
        <w:ind w:left="502" w:hanging="360"/>
      </w:pPr>
      <w:rPr>
        <w:rFonts w:ascii="Times New Roman" w:eastAsia="Times New Roman" w:hAnsi="Times New Roman" w:cs="Times New Roman"/>
        <w:color w:val="auto"/>
        <w:sz w:val="24"/>
        <w:szCs w:val="24"/>
      </w:rPr>
    </w:lvl>
    <w:lvl w:ilvl="1">
      <w:start w:val="3"/>
      <w:numFmt w:val="decimal"/>
      <w:isLgl/>
      <w:lvlText w:val="%1.%2."/>
      <w:lvlJc w:val="left"/>
      <w:pPr>
        <w:ind w:left="988" w:hanging="420"/>
      </w:pPr>
      <w:rPr>
        <w:rFonts w:hint="default"/>
        <w:u w:val="single"/>
      </w:rPr>
    </w:lvl>
    <w:lvl w:ilvl="2">
      <w:start w:val="1"/>
      <w:numFmt w:val="decimal"/>
      <w:isLgl/>
      <w:lvlText w:val="%1.%2.%3."/>
      <w:lvlJc w:val="left"/>
      <w:pPr>
        <w:ind w:left="1288" w:hanging="720"/>
      </w:pPr>
      <w:rPr>
        <w:rFonts w:hint="default"/>
      </w:rPr>
    </w:lvl>
    <w:lvl w:ilvl="3">
      <w:start w:val="1"/>
      <w:numFmt w:val="decimal"/>
      <w:isLgl/>
      <w:lvlText w:val="%1.%2.%3.%4."/>
      <w:lvlJc w:val="left"/>
      <w:pPr>
        <w:ind w:left="1288" w:hanging="72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1648" w:hanging="108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008" w:hanging="1440"/>
      </w:pPr>
      <w:rPr>
        <w:rFonts w:hint="default"/>
      </w:rPr>
    </w:lvl>
    <w:lvl w:ilvl="8">
      <w:start w:val="1"/>
      <w:numFmt w:val="decimal"/>
      <w:isLgl/>
      <w:lvlText w:val="%1.%2.%3.%4.%5.%6.%7.%8.%9."/>
      <w:lvlJc w:val="left"/>
      <w:pPr>
        <w:ind w:left="2368" w:hanging="1800"/>
      </w:pPr>
      <w:rPr>
        <w:rFonts w:hint="default"/>
      </w:rPr>
    </w:lvl>
  </w:abstractNum>
  <w:abstractNum w:abstractNumId="17">
    <w:nsid w:val="110C29DE"/>
    <w:multiLevelType w:val="hybridMultilevel"/>
    <w:tmpl w:val="C3227BAA"/>
    <w:lvl w:ilvl="0" w:tplc="CE2E2F2E">
      <w:start w:val="1"/>
      <w:numFmt w:val="decimal"/>
      <w:lvlText w:val="2.%1"/>
      <w:lvlJc w:val="left"/>
      <w:pPr>
        <w:ind w:left="776" w:hanging="360"/>
      </w:pPr>
      <w:rPr>
        <w:rFonts w:cs="Times New Roman" w:hint="default"/>
        <w:b w:val="0"/>
      </w:rPr>
    </w:lvl>
    <w:lvl w:ilvl="1" w:tplc="04190019" w:tentative="1">
      <w:start w:val="1"/>
      <w:numFmt w:val="lowerLetter"/>
      <w:lvlText w:val="%2."/>
      <w:lvlJc w:val="left"/>
      <w:pPr>
        <w:ind w:left="1496" w:hanging="360"/>
      </w:pPr>
      <w:rPr>
        <w:rFonts w:cs="Times New Roman"/>
      </w:rPr>
    </w:lvl>
    <w:lvl w:ilvl="2" w:tplc="0419001B" w:tentative="1">
      <w:start w:val="1"/>
      <w:numFmt w:val="lowerRoman"/>
      <w:lvlText w:val="%3."/>
      <w:lvlJc w:val="right"/>
      <w:pPr>
        <w:ind w:left="2216" w:hanging="180"/>
      </w:pPr>
      <w:rPr>
        <w:rFonts w:cs="Times New Roman"/>
      </w:rPr>
    </w:lvl>
    <w:lvl w:ilvl="3" w:tplc="0419000F" w:tentative="1">
      <w:start w:val="1"/>
      <w:numFmt w:val="decimal"/>
      <w:lvlText w:val="%4."/>
      <w:lvlJc w:val="left"/>
      <w:pPr>
        <w:ind w:left="2936" w:hanging="360"/>
      </w:pPr>
      <w:rPr>
        <w:rFonts w:cs="Times New Roman"/>
      </w:rPr>
    </w:lvl>
    <w:lvl w:ilvl="4" w:tplc="04190019" w:tentative="1">
      <w:start w:val="1"/>
      <w:numFmt w:val="lowerLetter"/>
      <w:lvlText w:val="%5."/>
      <w:lvlJc w:val="left"/>
      <w:pPr>
        <w:ind w:left="3656" w:hanging="360"/>
      </w:pPr>
      <w:rPr>
        <w:rFonts w:cs="Times New Roman"/>
      </w:rPr>
    </w:lvl>
    <w:lvl w:ilvl="5" w:tplc="0419001B" w:tentative="1">
      <w:start w:val="1"/>
      <w:numFmt w:val="lowerRoman"/>
      <w:lvlText w:val="%6."/>
      <w:lvlJc w:val="right"/>
      <w:pPr>
        <w:ind w:left="4376" w:hanging="180"/>
      </w:pPr>
      <w:rPr>
        <w:rFonts w:cs="Times New Roman"/>
      </w:rPr>
    </w:lvl>
    <w:lvl w:ilvl="6" w:tplc="0419000F" w:tentative="1">
      <w:start w:val="1"/>
      <w:numFmt w:val="decimal"/>
      <w:lvlText w:val="%7."/>
      <w:lvlJc w:val="left"/>
      <w:pPr>
        <w:ind w:left="5096" w:hanging="360"/>
      </w:pPr>
      <w:rPr>
        <w:rFonts w:cs="Times New Roman"/>
      </w:rPr>
    </w:lvl>
    <w:lvl w:ilvl="7" w:tplc="04190019" w:tentative="1">
      <w:start w:val="1"/>
      <w:numFmt w:val="lowerLetter"/>
      <w:lvlText w:val="%8."/>
      <w:lvlJc w:val="left"/>
      <w:pPr>
        <w:ind w:left="5816" w:hanging="360"/>
      </w:pPr>
      <w:rPr>
        <w:rFonts w:cs="Times New Roman"/>
      </w:rPr>
    </w:lvl>
    <w:lvl w:ilvl="8" w:tplc="0419001B" w:tentative="1">
      <w:start w:val="1"/>
      <w:numFmt w:val="lowerRoman"/>
      <w:lvlText w:val="%9."/>
      <w:lvlJc w:val="right"/>
      <w:pPr>
        <w:ind w:left="6536" w:hanging="180"/>
      </w:pPr>
      <w:rPr>
        <w:rFonts w:cs="Times New Roman"/>
      </w:rPr>
    </w:lvl>
  </w:abstractNum>
  <w:abstractNum w:abstractNumId="18">
    <w:nsid w:val="21671DFA"/>
    <w:multiLevelType w:val="multilevel"/>
    <w:tmpl w:val="D1D0C62A"/>
    <w:lvl w:ilvl="0">
      <w:start w:val="1"/>
      <w:numFmt w:val="decimal"/>
      <w:lvlText w:val="6.%1"/>
      <w:lvlJc w:val="left"/>
      <w:rPr>
        <w:rFonts w:cs="Times New Roman" w:hint="default"/>
        <w:b w:val="0"/>
        <w:bCs w:val="0"/>
        <w:i w:val="0"/>
        <w:iCs w:val="0"/>
        <w:smallCaps w:val="0"/>
        <w:strike w:val="0"/>
        <w:dstrike w:val="0"/>
        <w:color w:val="000000"/>
        <w:spacing w:val="0"/>
        <w:w w:val="100"/>
        <w:position w:val="0"/>
        <w:sz w:val="24"/>
        <w:szCs w:val="24"/>
        <w:u w:val="none"/>
        <w:effect w:val="none"/>
      </w:rPr>
    </w:lvl>
    <w:lvl w:ilvl="1">
      <w:start w:val="7"/>
      <w:numFmt w:val="decimal"/>
      <w:lvlText w:val="%1.%2."/>
      <w:lvlJc w:val="left"/>
      <w:rPr>
        <w:rFonts w:ascii="Times New Roman" w:eastAsia="Times New Roman" w:hAnsi="Times New Roman" w:cs="Times New Roman"/>
        <w:b w:val="0"/>
        <w:bCs w:val="0"/>
        <w:i w:val="0"/>
        <w:iCs w:val="0"/>
        <w:smallCaps w:val="0"/>
        <w:strike w:val="0"/>
        <w:dstrike w:val="0"/>
        <w:color w:val="000000"/>
        <w:spacing w:val="0"/>
        <w:w w:val="100"/>
        <w:position w:val="0"/>
        <w:sz w:val="18"/>
        <w:szCs w:val="18"/>
        <w:u w:val="none"/>
        <w:effect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9">
    <w:nsid w:val="2A89774F"/>
    <w:multiLevelType w:val="multilevel"/>
    <w:tmpl w:val="01B2469E"/>
    <w:lvl w:ilvl="0">
      <w:start w:val="1"/>
      <w:numFmt w:val="decimal"/>
      <w:lvlText w:val="%1"/>
      <w:lvlJc w:val="left"/>
      <w:pPr>
        <w:ind w:left="360" w:hanging="360"/>
      </w:pPr>
      <w:rPr>
        <w:rFonts w:cs="Times New Roman" w:hint="default"/>
      </w:rPr>
    </w:lvl>
    <w:lvl w:ilvl="1">
      <w:start w:val="1"/>
      <w:numFmt w:val="decimal"/>
      <w:lvlText w:val="%1.%2"/>
      <w:lvlJc w:val="left"/>
      <w:pPr>
        <w:ind w:left="780" w:hanging="360"/>
      </w:pPr>
      <w:rPr>
        <w:rFonts w:cs="Times New Roman" w:hint="default"/>
        <w:color w:val="000000"/>
      </w:rPr>
    </w:lvl>
    <w:lvl w:ilvl="2">
      <w:start w:val="1"/>
      <w:numFmt w:val="decimal"/>
      <w:lvlText w:val="%1.%2.%3"/>
      <w:lvlJc w:val="left"/>
      <w:pPr>
        <w:ind w:left="1560" w:hanging="720"/>
      </w:pPr>
      <w:rPr>
        <w:rFonts w:cs="Times New Roman" w:hint="default"/>
      </w:rPr>
    </w:lvl>
    <w:lvl w:ilvl="3">
      <w:start w:val="1"/>
      <w:numFmt w:val="decimal"/>
      <w:lvlText w:val="%1.%2.%3.%4"/>
      <w:lvlJc w:val="left"/>
      <w:pPr>
        <w:ind w:left="1980" w:hanging="720"/>
      </w:pPr>
      <w:rPr>
        <w:rFonts w:cs="Times New Roman" w:hint="default"/>
      </w:rPr>
    </w:lvl>
    <w:lvl w:ilvl="4">
      <w:start w:val="1"/>
      <w:numFmt w:val="decimal"/>
      <w:lvlText w:val="%1.%2.%3.%4.%5"/>
      <w:lvlJc w:val="left"/>
      <w:pPr>
        <w:ind w:left="2760" w:hanging="1080"/>
      </w:pPr>
      <w:rPr>
        <w:rFonts w:cs="Times New Roman" w:hint="default"/>
      </w:rPr>
    </w:lvl>
    <w:lvl w:ilvl="5">
      <w:start w:val="1"/>
      <w:numFmt w:val="decimal"/>
      <w:lvlText w:val="%1.%2.%3.%4.%5.%6"/>
      <w:lvlJc w:val="left"/>
      <w:pPr>
        <w:ind w:left="3180" w:hanging="1080"/>
      </w:pPr>
      <w:rPr>
        <w:rFonts w:cs="Times New Roman" w:hint="default"/>
      </w:rPr>
    </w:lvl>
    <w:lvl w:ilvl="6">
      <w:start w:val="1"/>
      <w:numFmt w:val="decimal"/>
      <w:lvlText w:val="%1.%2.%3.%4.%5.%6.%7"/>
      <w:lvlJc w:val="left"/>
      <w:pPr>
        <w:ind w:left="3960" w:hanging="1440"/>
      </w:pPr>
      <w:rPr>
        <w:rFonts w:cs="Times New Roman" w:hint="default"/>
      </w:rPr>
    </w:lvl>
    <w:lvl w:ilvl="7">
      <w:start w:val="1"/>
      <w:numFmt w:val="decimal"/>
      <w:lvlText w:val="%1.%2.%3.%4.%5.%6.%7.%8"/>
      <w:lvlJc w:val="left"/>
      <w:pPr>
        <w:ind w:left="4380" w:hanging="1440"/>
      </w:pPr>
      <w:rPr>
        <w:rFonts w:cs="Times New Roman" w:hint="default"/>
      </w:rPr>
    </w:lvl>
    <w:lvl w:ilvl="8">
      <w:start w:val="1"/>
      <w:numFmt w:val="decimal"/>
      <w:lvlText w:val="%1.%2.%3.%4.%5.%6.%7.%8.%9"/>
      <w:lvlJc w:val="left"/>
      <w:pPr>
        <w:ind w:left="4800" w:hanging="1440"/>
      </w:pPr>
      <w:rPr>
        <w:rFonts w:cs="Times New Roman" w:hint="default"/>
      </w:rPr>
    </w:lvl>
  </w:abstractNum>
  <w:abstractNum w:abstractNumId="20">
    <w:nsid w:val="2C557752"/>
    <w:multiLevelType w:val="multilevel"/>
    <w:tmpl w:val="F9E45C6E"/>
    <w:lvl w:ilvl="0">
      <w:start w:val="1"/>
      <w:numFmt w:val="decimal"/>
      <w:lvlText w:val="8.%1"/>
      <w:lvlJc w:val="left"/>
      <w:rPr>
        <w:rFonts w:cs="Times New Roman" w:hint="default"/>
        <w:b w:val="0"/>
        <w:bCs w:val="0"/>
        <w:i w:val="0"/>
        <w:iCs w:val="0"/>
        <w:smallCaps w:val="0"/>
        <w:strike w:val="0"/>
        <w:dstrike w:val="0"/>
        <w:color w:val="000000"/>
        <w:spacing w:val="0"/>
        <w:w w:val="100"/>
        <w:position w:val="0"/>
        <w:sz w:val="24"/>
        <w:szCs w:val="24"/>
        <w:u w:val="none"/>
        <w:effect w:val="none"/>
      </w:rPr>
    </w:lvl>
    <w:lvl w:ilvl="1">
      <w:start w:val="7"/>
      <w:numFmt w:val="decimal"/>
      <w:lvlText w:val="%1.%2."/>
      <w:lvlJc w:val="left"/>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rPr>
    </w:lvl>
    <w:lvl w:ilvl="2">
      <w:numFmt w:val="decimal"/>
      <w:lvlText w:val=""/>
      <w:lvlJc w:val="left"/>
      <w:rPr>
        <w:rFonts w:cs="Times New Roman" w:hint="default"/>
      </w:rPr>
    </w:lvl>
    <w:lvl w:ilvl="3">
      <w:numFmt w:val="decimal"/>
      <w:lvlText w:val=""/>
      <w:lvlJc w:val="left"/>
      <w:rPr>
        <w:rFonts w:cs="Times New Roman" w:hint="default"/>
      </w:rPr>
    </w:lvl>
    <w:lvl w:ilvl="4">
      <w:numFmt w:val="decimal"/>
      <w:lvlText w:val=""/>
      <w:lvlJc w:val="left"/>
      <w:rPr>
        <w:rFonts w:cs="Times New Roman" w:hint="default"/>
      </w:rPr>
    </w:lvl>
    <w:lvl w:ilvl="5">
      <w:numFmt w:val="decimal"/>
      <w:lvlText w:val=""/>
      <w:lvlJc w:val="left"/>
      <w:rPr>
        <w:rFonts w:cs="Times New Roman" w:hint="default"/>
      </w:rPr>
    </w:lvl>
    <w:lvl w:ilvl="6">
      <w:numFmt w:val="decimal"/>
      <w:lvlText w:val=""/>
      <w:lvlJc w:val="left"/>
      <w:rPr>
        <w:rFonts w:cs="Times New Roman" w:hint="default"/>
      </w:rPr>
    </w:lvl>
    <w:lvl w:ilvl="7">
      <w:numFmt w:val="decimal"/>
      <w:lvlText w:val=""/>
      <w:lvlJc w:val="left"/>
      <w:rPr>
        <w:rFonts w:cs="Times New Roman" w:hint="default"/>
      </w:rPr>
    </w:lvl>
    <w:lvl w:ilvl="8">
      <w:numFmt w:val="decimal"/>
      <w:lvlText w:val=""/>
      <w:lvlJc w:val="left"/>
      <w:rPr>
        <w:rFonts w:cs="Times New Roman" w:hint="default"/>
      </w:rPr>
    </w:lvl>
  </w:abstractNum>
  <w:abstractNum w:abstractNumId="21">
    <w:nsid w:val="2ED43788"/>
    <w:multiLevelType w:val="hybridMultilevel"/>
    <w:tmpl w:val="46BAB658"/>
    <w:lvl w:ilvl="0" w:tplc="68A84F88">
      <w:start w:val="1"/>
      <w:numFmt w:val="decimal"/>
      <w:lvlText w:val="%1."/>
      <w:lvlJc w:val="left"/>
      <w:pPr>
        <w:tabs>
          <w:tab w:val="num" w:pos="360"/>
        </w:tabs>
        <w:ind w:left="360" w:hanging="360"/>
      </w:pPr>
      <w:rPr>
        <w:rFonts w:cs="Times New Roman"/>
      </w:rPr>
    </w:lvl>
    <w:lvl w:ilvl="1" w:tplc="772EB18A">
      <w:start w:val="1"/>
      <w:numFmt w:val="decimal"/>
      <w:lvlText w:val="%2."/>
      <w:lvlJc w:val="left"/>
      <w:pPr>
        <w:tabs>
          <w:tab w:val="num" w:pos="1440"/>
        </w:tabs>
        <w:ind w:left="1440" w:hanging="360"/>
      </w:pPr>
      <w:rPr>
        <w:rFonts w:cs="Times New Roman"/>
      </w:rPr>
    </w:lvl>
    <w:lvl w:ilvl="2" w:tplc="78D286F0">
      <w:start w:val="1"/>
      <w:numFmt w:val="decimal"/>
      <w:lvlText w:val="%3."/>
      <w:lvlJc w:val="left"/>
      <w:pPr>
        <w:tabs>
          <w:tab w:val="num" w:pos="2160"/>
        </w:tabs>
        <w:ind w:left="2160" w:hanging="360"/>
      </w:pPr>
      <w:rPr>
        <w:rFonts w:cs="Times New Roman"/>
      </w:rPr>
    </w:lvl>
    <w:lvl w:ilvl="3" w:tplc="3A7880F2">
      <w:start w:val="1"/>
      <w:numFmt w:val="decimal"/>
      <w:lvlText w:val="%4."/>
      <w:lvlJc w:val="left"/>
      <w:pPr>
        <w:tabs>
          <w:tab w:val="num" w:pos="2880"/>
        </w:tabs>
        <w:ind w:left="2880" w:hanging="360"/>
      </w:pPr>
      <w:rPr>
        <w:rFonts w:cs="Times New Roman"/>
      </w:rPr>
    </w:lvl>
    <w:lvl w:ilvl="4" w:tplc="24E615A6">
      <w:start w:val="1"/>
      <w:numFmt w:val="decimal"/>
      <w:lvlText w:val="%5."/>
      <w:lvlJc w:val="left"/>
      <w:pPr>
        <w:tabs>
          <w:tab w:val="num" w:pos="3600"/>
        </w:tabs>
        <w:ind w:left="3600" w:hanging="360"/>
      </w:pPr>
      <w:rPr>
        <w:rFonts w:cs="Times New Roman"/>
      </w:rPr>
    </w:lvl>
    <w:lvl w:ilvl="5" w:tplc="E634F932">
      <w:start w:val="1"/>
      <w:numFmt w:val="decimal"/>
      <w:lvlText w:val="%6."/>
      <w:lvlJc w:val="left"/>
      <w:pPr>
        <w:tabs>
          <w:tab w:val="num" w:pos="4320"/>
        </w:tabs>
        <w:ind w:left="4320" w:hanging="360"/>
      </w:pPr>
      <w:rPr>
        <w:rFonts w:cs="Times New Roman"/>
      </w:rPr>
    </w:lvl>
    <w:lvl w:ilvl="6" w:tplc="80780F60">
      <w:start w:val="1"/>
      <w:numFmt w:val="decimal"/>
      <w:lvlText w:val="%7."/>
      <w:lvlJc w:val="left"/>
      <w:pPr>
        <w:tabs>
          <w:tab w:val="num" w:pos="5040"/>
        </w:tabs>
        <w:ind w:left="5040" w:hanging="360"/>
      </w:pPr>
      <w:rPr>
        <w:rFonts w:cs="Times New Roman"/>
      </w:rPr>
    </w:lvl>
    <w:lvl w:ilvl="7" w:tplc="1B04CDB4">
      <w:start w:val="1"/>
      <w:numFmt w:val="decimal"/>
      <w:lvlText w:val="%8."/>
      <w:lvlJc w:val="left"/>
      <w:pPr>
        <w:tabs>
          <w:tab w:val="num" w:pos="5760"/>
        </w:tabs>
        <w:ind w:left="5760" w:hanging="360"/>
      </w:pPr>
      <w:rPr>
        <w:rFonts w:cs="Times New Roman"/>
      </w:rPr>
    </w:lvl>
    <w:lvl w:ilvl="8" w:tplc="12D6EBD4">
      <w:start w:val="1"/>
      <w:numFmt w:val="decimal"/>
      <w:lvlText w:val="%9."/>
      <w:lvlJc w:val="left"/>
      <w:pPr>
        <w:tabs>
          <w:tab w:val="num" w:pos="6480"/>
        </w:tabs>
        <w:ind w:left="6480" w:hanging="360"/>
      </w:pPr>
      <w:rPr>
        <w:rFonts w:cs="Times New Roman"/>
      </w:rPr>
    </w:lvl>
  </w:abstractNum>
  <w:abstractNum w:abstractNumId="22">
    <w:nsid w:val="356A5FCE"/>
    <w:multiLevelType w:val="multilevel"/>
    <w:tmpl w:val="0EB0DF1E"/>
    <w:lvl w:ilvl="0">
      <w:start w:val="1"/>
      <w:numFmt w:val="decimal"/>
      <w:pStyle w:val="a2"/>
      <w:lvlText w:val="%1."/>
      <w:lvlJc w:val="left"/>
      <w:pPr>
        <w:tabs>
          <w:tab w:val="num" w:pos="1134"/>
        </w:tabs>
        <w:ind w:firstLine="567"/>
      </w:pPr>
      <w:rPr>
        <w:rFonts w:cs="Times New Roman"/>
      </w:rPr>
    </w:lvl>
    <w:lvl w:ilvl="1">
      <w:start w:val="1"/>
      <w:numFmt w:val="decimal"/>
      <w:lvlText w:val="%1.%2."/>
      <w:lvlJc w:val="left"/>
      <w:pPr>
        <w:tabs>
          <w:tab w:val="num" w:pos="708"/>
        </w:tabs>
        <w:ind w:left="2126" w:hanging="708"/>
      </w:pPr>
      <w:rPr>
        <w:rFonts w:cs="Times New Roman"/>
      </w:rPr>
    </w:lvl>
    <w:lvl w:ilvl="2">
      <w:start w:val="1"/>
      <w:numFmt w:val="decimal"/>
      <w:lvlText w:val="%1.%2.%3."/>
      <w:lvlJc w:val="left"/>
      <w:pPr>
        <w:tabs>
          <w:tab w:val="num" w:pos="2835"/>
        </w:tabs>
        <w:ind w:left="2835" w:hanging="708"/>
      </w:pPr>
      <w:rPr>
        <w:rFonts w:cs="Times New Roman"/>
      </w:rPr>
    </w:lvl>
    <w:lvl w:ilvl="3">
      <w:start w:val="1"/>
      <w:numFmt w:val="decimal"/>
      <w:lvlText w:val="%1.%2.%3.%4."/>
      <w:lvlJc w:val="left"/>
      <w:pPr>
        <w:tabs>
          <w:tab w:val="num" w:pos="708"/>
        </w:tabs>
        <w:ind w:left="3540" w:hanging="708"/>
      </w:pPr>
      <w:rPr>
        <w:rFonts w:cs="Times New Roman"/>
      </w:rPr>
    </w:lvl>
    <w:lvl w:ilvl="4">
      <w:start w:val="1"/>
      <w:numFmt w:val="decimal"/>
      <w:lvlText w:val="%1.%2.%3.%4.%5."/>
      <w:lvlJc w:val="left"/>
      <w:pPr>
        <w:tabs>
          <w:tab w:val="num" w:pos="708"/>
        </w:tabs>
        <w:ind w:left="4248" w:hanging="708"/>
      </w:pPr>
      <w:rPr>
        <w:rFonts w:cs="Times New Roman"/>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rPr>
    </w:lvl>
    <w:lvl w:ilvl="7">
      <w:start w:val="1"/>
      <w:numFmt w:val="decimal"/>
      <w:lvlText w:val="%1.%2.%3.%4.%5.%6.%7.%8."/>
      <w:lvlJc w:val="left"/>
      <w:pPr>
        <w:tabs>
          <w:tab w:val="num" w:pos="708"/>
        </w:tabs>
        <w:ind w:left="6372" w:hanging="708"/>
      </w:pPr>
      <w:rPr>
        <w:rFonts w:cs="Times New Roman"/>
      </w:rPr>
    </w:lvl>
    <w:lvl w:ilvl="8">
      <w:start w:val="1"/>
      <w:numFmt w:val="decimal"/>
      <w:lvlText w:val="%1.%2.%3.%4.%5.%6.%7.%8.%9."/>
      <w:lvlJc w:val="left"/>
      <w:pPr>
        <w:tabs>
          <w:tab w:val="num" w:pos="708"/>
        </w:tabs>
        <w:ind w:left="7080" w:hanging="708"/>
      </w:pPr>
      <w:rPr>
        <w:rFonts w:cs="Times New Roman"/>
      </w:rPr>
    </w:lvl>
  </w:abstractNum>
  <w:abstractNum w:abstractNumId="23">
    <w:nsid w:val="37F45CEC"/>
    <w:multiLevelType w:val="hybridMultilevel"/>
    <w:tmpl w:val="0BD0A426"/>
    <w:lvl w:ilvl="0" w:tplc="25DE20D8">
      <w:start w:val="2"/>
      <w:numFmt w:val="decimal"/>
      <w:lvlText w:val="3.%1"/>
      <w:lvlJc w:val="left"/>
      <w:pPr>
        <w:ind w:left="360" w:hanging="360"/>
      </w:pPr>
      <w:rPr>
        <w:rFonts w:cs="Times New Roman" w:hint="default"/>
        <w:b w:val="0"/>
        <w:color w:val="auto"/>
      </w:rPr>
    </w:lvl>
    <w:lvl w:ilvl="1" w:tplc="04190019" w:tentative="1">
      <w:start w:val="1"/>
      <w:numFmt w:val="lowerLetter"/>
      <w:lvlText w:val="%2."/>
      <w:lvlJc w:val="left"/>
      <w:pPr>
        <w:ind w:left="1024" w:hanging="360"/>
      </w:pPr>
    </w:lvl>
    <w:lvl w:ilvl="2" w:tplc="0419001B" w:tentative="1">
      <w:start w:val="1"/>
      <w:numFmt w:val="lowerRoman"/>
      <w:lvlText w:val="%3."/>
      <w:lvlJc w:val="right"/>
      <w:pPr>
        <w:ind w:left="1744" w:hanging="180"/>
      </w:pPr>
    </w:lvl>
    <w:lvl w:ilvl="3" w:tplc="0419000F" w:tentative="1">
      <w:start w:val="1"/>
      <w:numFmt w:val="decimal"/>
      <w:lvlText w:val="%4."/>
      <w:lvlJc w:val="left"/>
      <w:pPr>
        <w:ind w:left="2464" w:hanging="360"/>
      </w:pPr>
    </w:lvl>
    <w:lvl w:ilvl="4" w:tplc="04190019" w:tentative="1">
      <w:start w:val="1"/>
      <w:numFmt w:val="lowerLetter"/>
      <w:lvlText w:val="%5."/>
      <w:lvlJc w:val="left"/>
      <w:pPr>
        <w:ind w:left="3184" w:hanging="360"/>
      </w:pPr>
    </w:lvl>
    <w:lvl w:ilvl="5" w:tplc="0419001B" w:tentative="1">
      <w:start w:val="1"/>
      <w:numFmt w:val="lowerRoman"/>
      <w:lvlText w:val="%6."/>
      <w:lvlJc w:val="right"/>
      <w:pPr>
        <w:ind w:left="3904" w:hanging="180"/>
      </w:pPr>
    </w:lvl>
    <w:lvl w:ilvl="6" w:tplc="0419000F" w:tentative="1">
      <w:start w:val="1"/>
      <w:numFmt w:val="decimal"/>
      <w:lvlText w:val="%7."/>
      <w:lvlJc w:val="left"/>
      <w:pPr>
        <w:ind w:left="4624" w:hanging="360"/>
      </w:pPr>
    </w:lvl>
    <w:lvl w:ilvl="7" w:tplc="04190019" w:tentative="1">
      <w:start w:val="1"/>
      <w:numFmt w:val="lowerLetter"/>
      <w:lvlText w:val="%8."/>
      <w:lvlJc w:val="left"/>
      <w:pPr>
        <w:ind w:left="5344" w:hanging="360"/>
      </w:pPr>
    </w:lvl>
    <w:lvl w:ilvl="8" w:tplc="0419001B" w:tentative="1">
      <w:start w:val="1"/>
      <w:numFmt w:val="lowerRoman"/>
      <w:lvlText w:val="%9."/>
      <w:lvlJc w:val="right"/>
      <w:pPr>
        <w:ind w:left="6064" w:hanging="180"/>
      </w:pPr>
    </w:lvl>
  </w:abstractNum>
  <w:abstractNum w:abstractNumId="24">
    <w:nsid w:val="3A9369EC"/>
    <w:multiLevelType w:val="multilevel"/>
    <w:tmpl w:val="3AC89220"/>
    <w:styleLink w:val="10"/>
    <w:lvl w:ilvl="0">
      <w:start w:val="4"/>
      <w:numFmt w:val="decimal"/>
      <w:lvlText w:val="%1."/>
      <w:lvlJc w:val="left"/>
      <w:pPr>
        <w:tabs>
          <w:tab w:val="num" w:pos="360"/>
        </w:tabs>
        <w:ind w:left="360" w:hanging="360"/>
      </w:pPr>
      <w:rPr>
        <w:rFonts w:cs="Times New Roman"/>
      </w:rPr>
    </w:lvl>
    <w:lvl w:ilvl="1">
      <w:start w:val="1"/>
      <w:numFmt w:val="decimal"/>
      <w:lvlText w:val="%1.%2."/>
      <w:lvlJc w:val="left"/>
      <w:pPr>
        <w:tabs>
          <w:tab w:val="num" w:pos="2367"/>
        </w:tabs>
        <w:ind w:left="2367" w:hanging="720"/>
      </w:pPr>
      <w:rPr>
        <w:rFonts w:cs="Times New Roman"/>
        <w:b/>
        <w:i w:val="0"/>
        <w:sz w:val="24"/>
        <w:szCs w:val="24"/>
      </w:rPr>
    </w:lvl>
    <w:lvl w:ilvl="2">
      <w:start w:val="1"/>
      <w:numFmt w:val="decimal"/>
      <w:lvlText w:val="%1.%2.%3."/>
      <w:lvlJc w:val="left"/>
      <w:pPr>
        <w:tabs>
          <w:tab w:val="num" w:pos="2847"/>
        </w:tabs>
        <w:ind w:left="2847" w:hanging="720"/>
      </w:pPr>
      <w:rPr>
        <w:rFonts w:ascii="Times New Roman" w:hAnsi="Times New Roman" w:cs="Times New Roman" w:hint="default"/>
        <w:i w:val="0"/>
        <w:sz w:val="24"/>
        <w:szCs w:val="24"/>
      </w:rPr>
    </w:lvl>
    <w:lvl w:ilvl="3">
      <w:start w:val="1"/>
      <w:numFmt w:val="decimal"/>
      <w:lvlText w:val="%1.%2.%3.%4."/>
      <w:lvlJc w:val="left"/>
      <w:pPr>
        <w:tabs>
          <w:tab w:val="num" w:pos="6021"/>
        </w:tabs>
        <w:ind w:left="6021" w:hanging="1080"/>
      </w:pPr>
      <w:rPr>
        <w:rFonts w:cs="Times New Roman"/>
      </w:rPr>
    </w:lvl>
    <w:lvl w:ilvl="4">
      <w:start w:val="1"/>
      <w:numFmt w:val="decimal"/>
      <w:lvlText w:val="%1.%2.%3.%4.%5."/>
      <w:lvlJc w:val="left"/>
      <w:pPr>
        <w:tabs>
          <w:tab w:val="num" w:pos="7668"/>
        </w:tabs>
        <w:ind w:left="7668" w:hanging="1080"/>
      </w:pPr>
      <w:rPr>
        <w:rFonts w:cs="Times New Roman"/>
      </w:rPr>
    </w:lvl>
    <w:lvl w:ilvl="5">
      <w:start w:val="1"/>
      <w:numFmt w:val="decimal"/>
      <w:lvlText w:val="%1.%2.%3.%4.%5.%6."/>
      <w:lvlJc w:val="left"/>
      <w:pPr>
        <w:tabs>
          <w:tab w:val="num" w:pos="9675"/>
        </w:tabs>
        <w:ind w:left="9675" w:hanging="1440"/>
      </w:pPr>
      <w:rPr>
        <w:rFonts w:cs="Times New Roman"/>
      </w:rPr>
    </w:lvl>
    <w:lvl w:ilvl="6">
      <w:start w:val="1"/>
      <w:numFmt w:val="decimal"/>
      <w:lvlText w:val="%1.%2.%3.%4.%5.%6.%7."/>
      <w:lvlJc w:val="left"/>
      <w:pPr>
        <w:tabs>
          <w:tab w:val="num" w:pos="11322"/>
        </w:tabs>
        <w:ind w:left="11322" w:hanging="1440"/>
      </w:pPr>
      <w:rPr>
        <w:rFonts w:cs="Times New Roman"/>
      </w:rPr>
    </w:lvl>
    <w:lvl w:ilvl="7">
      <w:start w:val="1"/>
      <w:numFmt w:val="decimal"/>
      <w:lvlText w:val="%1.%2.%3.%4.%5.%6.%7.%8."/>
      <w:lvlJc w:val="left"/>
      <w:pPr>
        <w:tabs>
          <w:tab w:val="num" w:pos="13329"/>
        </w:tabs>
        <w:ind w:left="13329" w:hanging="1800"/>
      </w:pPr>
      <w:rPr>
        <w:rFonts w:cs="Times New Roman"/>
      </w:rPr>
    </w:lvl>
    <w:lvl w:ilvl="8">
      <w:start w:val="1"/>
      <w:numFmt w:val="decimal"/>
      <w:lvlText w:val="%1.%2.%3.%4.%5.%6.%7.%8.%9."/>
      <w:lvlJc w:val="left"/>
      <w:pPr>
        <w:tabs>
          <w:tab w:val="num" w:pos="14976"/>
        </w:tabs>
        <w:ind w:left="14976" w:hanging="1800"/>
      </w:pPr>
      <w:rPr>
        <w:rFonts w:cs="Times New Roman"/>
      </w:rPr>
    </w:lvl>
  </w:abstractNum>
  <w:abstractNum w:abstractNumId="25">
    <w:nsid w:val="3DCF6E8C"/>
    <w:multiLevelType w:val="multilevel"/>
    <w:tmpl w:val="1BCE281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nsid w:val="441635F8"/>
    <w:multiLevelType w:val="multilevel"/>
    <w:tmpl w:val="468A95D6"/>
    <w:lvl w:ilvl="0">
      <w:start w:val="1"/>
      <w:numFmt w:val="decimal"/>
      <w:lvlText w:val="5.2.%1"/>
      <w:lvlJc w:val="left"/>
      <w:rPr>
        <w:rFonts w:cs="Times New Roman" w:hint="default"/>
        <w:b w:val="0"/>
        <w:bCs w:val="0"/>
        <w:i w:val="0"/>
        <w:iCs w:val="0"/>
        <w:smallCaps w:val="0"/>
        <w:strike w:val="0"/>
        <w:dstrike w:val="0"/>
        <w:color w:val="000000"/>
        <w:spacing w:val="0"/>
        <w:w w:val="100"/>
        <w:position w:val="0"/>
        <w:sz w:val="24"/>
        <w:szCs w:val="24"/>
        <w:u w:val="none"/>
        <w:effect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45A17EF6"/>
    <w:multiLevelType w:val="multilevel"/>
    <w:tmpl w:val="2FC03D48"/>
    <w:lvl w:ilvl="0">
      <w:start w:val="1"/>
      <w:numFmt w:val="decimal"/>
      <w:lvlText w:val="%1."/>
      <w:lvlJc w:val="left"/>
      <w:pPr>
        <w:tabs>
          <w:tab w:val="num" w:pos="567"/>
        </w:tabs>
        <w:ind w:left="567" w:hanging="567"/>
      </w:pPr>
      <w:rPr>
        <w:rFonts w:cs="Times New Roman"/>
      </w:rPr>
    </w:lvl>
    <w:lvl w:ilvl="1">
      <w:start w:val="1"/>
      <w:numFmt w:val="decimal"/>
      <w:lvlText w:val="%1.%2"/>
      <w:lvlJc w:val="left"/>
      <w:pPr>
        <w:tabs>
          <w:tab w:val="num" w:pos="567"/>
        </w:tabs>
        <w:ind w:left="567" w:hanging="567"/>
      </w:pPr>
      <w:rPr>
        <w:rFonts w:cs="Times New Roman"/>
      </w:rPr>
    </w:lvl>
    <w:lvl w:ilvl="2">
      <w:start w:val="1"/>
      <w:numFmt w:val="decimal"/>
      <w:pStyle w:val="31"/>
      <w:lvlText w:val="%1.%2.%3"/>
      <w:lvlJc w:val="left"/>
      <w:pPr>
        <w:tabs>
          <w:tab w:val="num" w:pos="1134"/>
        </w:tabs>
        <w:ind w:left="1134" w:hanging="1134"/>
      </w:pPr>
      <w:rPr>
        <w:rFonts w:cs="Times New Roman"/>
      </w:rPr>
    </w:lvl>
    <w:lvl w:ilvl="3">
      <w:start w:val="1"/>
      <w:numFmt w:val="decimal"/>
      <w:pStyle w:val="4"/>
      <w:lvlText w:val="%1.%2.%3.%4"/>
      <w:lvlJc w:val="left"/>
      <w:pPr>
        <w:tabs>
          <w:tab w:val="num" w:pos="1701"/>
        </w:tabs>
        <w:ind w:left="1701" w:hanging="1134"/>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8">
    <w:nsid w:val="478A395C"/>
    <w:multiLevelType w:val="multilevel"/>
    <w:tmpl w:val="8E6C6CFE"/>
    <w:lvl w:ilvl="0">
      <w:start w:val="1"/>
      <w:numFmt w:val="decimal"/>
      <w:pStyle w:val="11"/>
      <w:lvlText w:val="%1."/>
      <w:lvlJc w:val="left"/>
      <w:pPr>
        <w:tabs>
          <w:tab w:val="num" w:pos="1134"/>
        </w:tabs>
        <w:ind w:left="1134" w:hanging="1134"/>
      </w:pPr>
      <w:rPr>
        <w:rFonts w:cs="Times New Roman"/>
      </w:rPr>
    </w:lvl>
    <w:lvl w:ilvl="1">
      <w:start w:val="1"/>
      <w:numFmt w:val="decimal"/>
      <w:pStyle w:val="20"/>
      <w:lvlText w:val="%1.%2"/>
      <w:lvlJc w:val="left"/>
      <w:pPr>
        <w:tabs>
          <w:tab w:val="num" w:pos="1134"/>
        </w:tabs>
        <w:ind w:left="1134" w:hanging="1134"/>
      </w:pPr>
      <w:rPr>
        <w:rFonts w:cs="Times New Roman"/>
      </w:rPr>
    </w:lvl>
    <w:lvl w:ilvl="2">
      <w:start w:val="1"/>
      <w:numFmt w:val="decimal"/>
      <w:pStyle w:val="a3"/>
      <w:lvlText w:val="%1.%2.%3"/>
      <w:lvlJc w:val="left"/>
      <w:pPr>
        <w:tabs>
          <w:tab w:val="num" w:pos="1134"/>
        </w:tabs>
        <w:ind w:left="1134" w:hanging="1134"/>
      </w:pPr>
      <w:rPr>
        <w:rFonts w:cs="Times New Roman"/>
        <w:b w:val="0"/>
        <w:i w:val="0"/>
      </w:rPr>
    </w:lvl>
    <w:lvl w:ilvl="3">
      <w:start w:val="1"/>
      <w:numFmt w:val="decimal"/>
      <w:lvlText w:val="%1.%2.%3.%4"/>
      <w:lvlJc w:val="left"/>
      <w:pPr>
        <w:tabs>
          <w:tab w:val="num" w:pos="1134"/>
        </w:tabs>
        <w:ind w:left="1134" w:hanging="1134"/>
      </w:pPr>
      <w:rPr>
        <w:rFonts w:cs="Times New Roman"/>
        <w:b w:val="0"/>
        <w:i w:val="0"/>
      </w:rPr>
    </w:lvl>
    <w:lvl w:ilvl="4">
      <w:start w:val="1"/>
      <w:numFmt w:val="lowerLetter"/>
      <w:lvlText w:val="%5)"/>
      <w:lvlJc w:val="left"/>
      <w:pPr>
        <w:tabs>
          <w:tab w:val="num" w:pos="1701"/>
        </w:tabs>
        <w:ind w:left="1701" w:hanging="567"/>
      </w:pPr>
      <w:rPr>
        <w:rFonts w:cs="Times New Roman"/>
      </w:rPr>
    </w:lvl>
    <w:lvl w:ilvl="5">
      <w:start w:val="1"/>
      <w:numFmt w:val="decimal"/>
      <w:lvlText w:val="%1.%2.%3.%4.%5.%6."/>
      <w:lvlJc w:val="left"/>
      <w:pPr>
        <w:tabs>
          <w:tab w:val="num" w:pos="3960"/>
        </w:tabs>
        <w:ind w:left="2736" w:hanging="936"/>
      </w:pPr>
      <w:rPr>
        <w:rFonts w:cs="Times New Roman"/>
      </w:rPr>
    </w:lvl>
    <w:lvl w:ilvl="6">
      <w:start w:val="1"/>
      <w:numFmt w:val="decimal"/>
      <w:lvlText w:val="%1.%2.%3.%4.%5.%6.%7."/>
      <w:lvlJc w:val="left"/>
      <w:pPr>
        <w:tabs>
          <w:tab w:val="num" w:pos="4680"/>
        </w:tabs>
        <w:ind w:left="3240" w:hanging="1080"/>
      </w:pPr>
      <w:rPr>
        <w:rFonts w:cs="Times New Roman"/>
      </w:rPr>
    </w:lvl>
    <w:lvl w:ilvl="7">
      <w:start w:val="1"/>
      <w:numFmt w:val="decimal"/>
      <w:lvlText w:val="%1.%2.%3.%4.%5.%6.%7.%8."/>
      <w:lvlJc w:val="left"/>
      <w:pPr>
        <w:tabs>
          <w:tab w:val="num" w:pos="5400"/>
        </w:tabs>
        <w:ind w:left="3744" w:hanging="1224"/>
      </w:pPr>
      <w:rPr>
        <w:rFonts w:cs="Times New Roman"/>
      </w:rPr>
    </w:lvl>
    <w:lvl w:ilvl="8">
      <w:start w:val="1"/>
      <w:numFmt w:val="decimal"/>
      <w:lvlText w:val="%1.%2.%3.%4.%5.%6.%7.%8.%9."/>
      <w:lvlJc w:val="left"/>
      <w:pPr>
        <w:tabs>
          <w:tab w:val="num" w:pos="6120"/>
        </w:tabs>
        <w:ind w:left="4320" w:hanging="1440"/>
      </w:pPr>
      <w:rPr>
        <w:rFonts w:cs="Times New Roman"/>
      </w:rPr>
    </w:lvl>
  </w:abstractNum>
  <w:abstractNum w:abstractNumId="29">
    <w:nsid w:val="4B960676"/>
    <w:multiLevelType w:val="multilevel"/>
    <w:tmpl w:val="114048A6"/>
    <w:lvl w:ilvl="0">
      <w:start w:val="1"/>
      <w:numFmt w:val="decimal"/>
      <w:lvlText w:val="8.2.%1"/>
      <w:lvlJc w:val="left"/>
      <w:rPr>
        <w:rFonts w:cs="Times New Roman" w:hint="default"/>
        <w:b w:val="0"/>
        <w:bCs w:val="0"/>
        <w:i w:val="0"/>
        <w:iCs w:val="0"/>
        <w:smallCaps w:val="0"/>
        <w:strike w:val="0"/>
        <w:dstrike w:val="0"/>
        <w:color w:val="000000"/>
        <w:spacing w:val="0"/>
        <w:w w:val="100"/>
        <w:position w:val="0"/>
        <w:sz w:val="24"/>
        <w:szCs w:val="24"/>
        <w:u w:val="none"/>
        <w:effect w:val="none"/>
      </w:rPr>
    </w:lvl>
    <w:lvl w:ilvl="1">
      <w:start w:val="7"/>
      <w:numFmt w:val="decimal"/>
      <w:lvlText w:val="%1.%2."/>
      <w:lvlJc w:val="left"/>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rPr>
    </w:lvl>
    <w:lvl w:ilvl="2">
      <w:numFmt w:val="decimal"/>
      <w:lvlText w:val=""/>
      <w:lvlJc w:val="left"/>
      <w:rPr>
        <w:rFonts w:cs="Times New Roman" w:hint="default"/>
      </w:rPr>
    </w:lvl>
    <w:lvl w:ilvl="3">
      <w:numFmt w:val="decimal"/>
      <w:lvlText w:val=""/>
      <w:lvlJc w:val="left"/>
      <w:rPr>
        <w:rFonts w:cs="Times New Roman" w:hint="default"/>
      </w:rPr>
    </w:lvl>
    <w:lvl w:ilvl="4">
      <w:numFmt w:val="decimal"/>
      <w:lvlText w:val=""/>
      <w:lvlJc w:val="left"/>
      <w:rPr>
        <w:rFonts w:cs="Times New Roman" w:hint="default"/>
      </w:rPr>
    </w:lvl>
    <w:lvl w:ilvl="5">
      <w:numFmt w:val="decimal"/>
      <w:lvlText w:val=""/>
      <w:lvlJc w:val="left"/>
      <w:rPr>
        <w:rFonts w:cs="Times New Roman" w:hint="default"/>
      </w:rPr>
    </w:lvl>
    <w:lvl w:ilvl="6">
      <w:numFmt w:val="decimal"/>
      <w:lvlText w:val=""/>
      <w:lvlJc w:val="left"/>
      <w:rPr>
        <w:rFonts w:cs="Times New Roman" w:hint="default"/>
      </w:rPr>
    </w:lvl>
    <w:lvl w:ilvl="7">
      <w:numFmt w:val="decimal"/>
      <w:lvlText w:val=""/>
      <w:lvlJc w:val="left"/>
      <w:rPr>
        <w:rFonts w:cs="Times New Roman" w:hint="default"/>
      </w:rPr>
    </w:lvl>
    <w:lvl w:ilvl="8">
      <w:numFmt w:val="decimal"/>
      <w:lvlText w:val=""/>
      <w:lvlJc w:val="left"/>
      <w:rPr>
        <w:rFonts w:cs="Times New Roman" w:hint="default"/>
      </w:rPr>
    </w:lvl>
  </w:abstractNum>
  <w:abstractNum w:abstractNumId="30">
    <w:nsid w:val="51BA2024"/>
    <w:multiLevelType w:val="multilevel"/>
    <w:tmpl w:val="67BC22C4"/>
    <w:lvl w:ilvl="0">
      <w:start w:val="1"/>
      <w:numFmt w:val="decimal"/>
      <w:pStyle w:val="a4"/>
      <w:suff w:val="space"/>
      <w:lvlText w:val="%1."/>
      <w:lvlJc w:val="left"/>
      <w:pPr>
        <w:ind w:left="360" w:hanging="360"/>
      </w:pPr>
      <w:rPr>
        <w:rFonts w:cs="Times New Roman"/>
        <w:b/>
      </w:rPr>
    </w:lvl>
    <w:lvl w:ilvl="1">
      <w:start w:val="1"/>
      <w:numFmt w:val="decimal"/>
      <w:suff w:val="space"/>
      <w:lvlText w:val="%1.%2."/>
      <w:lvlJc w:val="left"/>
      <w:pPr>
        <w:ind w:left="432" w:hanging="432"/>
      </w:pPr>
      <w:rPr>
        <w:rFonts w:cs="Times New Roman"/>
        <w:b w:val="0"/>
      </w:rPr>
    </w:lvl>
    <w:lvl w:ilvl="2">
      <w:start w:val="1"/>
      <w:numFmt w:val="decimal"/>
      <w:lvlText w:val="%3."/>
      <w:lvlJc w:val="left"/>
      <w:pPr>
        <w:tabs>
          <w:tab w:val="num" w:pos="1044"/>
        </w:tabs>
        <w:ind w:left="1044" w:hanging="504"/>
      </w:pPr>
      <w:rPr>
        <w:rFonts w:ascii="Times New Roman" w:eastAsia="Times New Roman" w:hAnsi="Times New Roman" w:cs="Times New Roman"/>
        <w:b w:val="0"/>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1">
    <w:nsid w:val="5CFA242F"/>
    <w:multiLevelType w:val="hybridMultilevel"/>
    <w:tmpl w:val="DED88EEA"/>
    <w:lvl w:ilvl="0" w:tplc="FFFFFFFF">
      <w:start w:val="1"/>
      <w:numFmt w:val="decimal"/>
      <w:pStyle w:val="21"/>
      <w:lvlText w:val="1.%1"/>
      <w:lvlJc w:val="left"/>
      <w:pPr>
        <w:tabs>
          <w:tab w:val="num" w:pos="927"/>
        </w:tabs>
        <w:ind w:firstLine="567"/>
      </w:pPr>
      <w:rPr>
        <w:rFonts w:cs="Times New Roman"/>
      </w:rPr>
    </w:lvl>
    <w:lvl w:ilvl="1" w:tplc="FFFFFFFF">
      <w:start w:val="1"/>
      <w:numFmt w:val="decimal"/>
      <w:lvlText w:val="%2."/>
      <w:lvlJc w:val="left"/>
      <w:pPr>
        <w:tabs>
          <w:tab w:val="num" w:pos="1440"/>
        </w:tabs>
        <w:ind w:left="1440" w:hanging="360"/>
      </w:pPr>
      <w:rPr>
        <w:rFonts w:cs="Times New Roman"/>
      </w:rPr>
    </w:lvl>
    <w:lvl w:ilvl="2" w:tplc="FFFFFFFF">
      <w:start w:val="1"/>
      <w:numFmt w:val="lowerRoman"/>
      <w:pStyle w:val="32"/>
      <w:lvlText w:val="%3."/>
      <w:lvlJc w:val="right"/>
      <w:pPr>
        <w:tabs>
          <w:tab w:val="num" w:pos="2160"/>
        </w:tabs>
        <w:ind w:left="2160" w:hanging="18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32">
    <w:nsid w:val="62B04994"/>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nsid w:val="6622001D"/>
    <w:multiLevelType w:val="multilevel"/>
    <w:tmpl w:val="8866410C"/>
    <w:lvl w:ilvl="0">
      <w:start w:val="1"/>
      <w:numFmt w:val="decimal"/>
      <w:lvlText w:val="7.%1"/>
      <w:lvlJc w:val="left"/>
      <w:rPr>
        <w:rFonts w:cs="Times New Roman" w:hint="default"/>
        <w:b w:val="0"/>
        <w:bCs w:val="0"/>
        <w:i w:val="0"/>
        <w:iCs w:val="0"/>
        <w:smallCaps w:val="0"/>
        <w:strike w:val="0"/>
        <w:dstrike w:val="0"/>
        <w:color w:val="000000"/>
        <w:spacing w:val="0"/>
        <w:w w:val="100"/>
        <w:position w:val="0"/>
        <w:sz w:val="24"/>
        <w:szCs w:val="24"/>
        <w:u w:val="none"/>
        <w:effect w:val="none"/>
      </w:rPr>
    </w:lvl>
    <w:lvl w:ilvl="1">
      <w:start w:val="7"/>
      <w:numFmt w:val="decimal"/>
      <w:lvlText w:val="%1.%2."/>
      <w:lvlJc w:val="left"/>
      <w:rPr>
        <w:rFonts w:ascii="Times New Roman" w:eastAsia="Times New Roman" w:hAnsi="Times New Roman" w:cs="Times New Roman" w:hint="default"/>
        <w:b w:val="0"/>
        <w:bCs w:val="0"/>
        <w:i w:val="0"/>
        <w:iCs w:val="0"/>
        <w:smallCaps w:val="0"/>
        <w:strike w:val="0"/>
        <w:dstrike w:val="0"/>
        <w:color w:val="000000"/>
        <w:spacing w:val="0"/>
        <w:w w:val="100"/>
        <w:position w:val="0"/>
        <w:sz w:val="18"/>
        <w:szCs w:val="18"/>
        <w:u w:val="none"/>
        <w:effect w:val="none"/>
      </w:rPr>
    </w:lvl>
    <w:lvl w:ilvl="2">
      <w:numFmt w:val="decimal"/>
      <w:lvlText w:val=""/>
      <w:lvlJc w:val="left"/>
      <w:rPr>
        <w:rFonts w:cs="Times New Roman" w:hint="default"/>
      </w:rPr>
    </w:lvl>
    <w:lvl w:ilvl="3">
      <w:numFmt w:val="decimal"/>
      <w:lvlText w:val=""/>
      <w:lvlJc w:val="left"/>
      <w:rPr>
        <w:rFonts w:cs="Times New Roman" w:hint="default"/>
      </w:rPr>
    </w:lvl>
    <w:lvl w:ilvl="4">
      <w:numFmt w:val="decimal"/>
      <w:lvlText w:val=""/>
      <w:lvlJc w:val="left"/>
      <w:rPr>
        <w:rFonts w:cs="Times New Roman" w:hint="default"/>
      </w:rPr>
    </w:lvl>
    <w:lvl w:ilvl="5">
      <w:numFmt w:val="decimal"/>
      <w:lvlText w:val=""/>
      <w:lvlJc w:val="left"/>
      <w:rPr>
        <w:rFonts w:cs="Times New Roman" w:hint="default"/>
      </w:rPr>
    </w:lvl>
    <w:lvl w:ilvl="6">
      <w:numFmt w:val="decimal"/>
      <w:lvlText w:val=""/>
      <w:lvlJc w:val="left"/>
      <w:rPr>
        <w:rFonts w:cs="Times New Roman" w:hint="default"/>
      </w:rPr>
    </w:lvl>
    <w:lvl w:ilvl="7">
      <w:numFmt w:val="decimal"/>
      <w:lvlText w:val=""/>
      <w:lvlJc w:val="left"/>
      <w:rPr>
        <w:rFonts w:cs="Times New Roman" w:hint="default"/>
      </w:rPr>
    </w:lvl>
    <w:lvl w:ilvl="8">
      <w:numFmt w:val="decimal"/>
      <w:lvlText w:val=""/>
      <w:lvlJc w:val="left"/>
      <w:rPr>
        <w:rFonts w:cs="Times New Roman" w:hint="default"/>
      </w:rPr>
    </w:lvl>
  </w:abstractNum>
  <w:abstractNum w:abstractNumId="34">
    <w:nsid w:val="68C46E32"/>
    <w:multiLevelType w:val="hybridMultilevel"/>
    <w:tmpl w:val="9DB8040C"/>
    <w:lvl w:ilvl="0" w:tplc="FFFFFFFF">
      <w:start w:val="1"/>
      <w:numFmt w:val="bullet"/>
      <w:pStyle w:val="NVGBullet"/>
      <w:lvlText w:val=""/>
      <w:lvlJc w:val="left"/>
      <w:pPr>
        <w:tabs>
          <w:tab w:val="num" w:pos="720"/>
        </w:tabs>
        <w:ind w:left="720" w:hanging="360"/>
      </w:pPr>
      <w:rPr>
        <w:rFonts w:ascii="Symbol" w:hAnsi="Symbol" w:hint="default"/>
        <w:color w:val="0000FF"/>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5">
    <w:nsid w:val="69A22F83"/>
    <w:multiLevelType w:val="hybridMultilevel"/>
    <w:tmpl w:val="E2603144"/>
    <w:lvl w:ilvl="0" w:tplc="FFFFFFFF">
      <w:start w:val="1"/>
      <w:numFmt w:val="decimal"/>
      <w:lvlText w:val="%1."/>
      <w:lvlJc w:val="left"/>
      <w:pPr>
        <w:tabs>
          <w:tab w:val="num" w:pos="1587"/>
        </w:tabs>
        <w:ind w:left="1587" w:hanging="1020"/>
      </w:pPr>
      <w:rPr>
        <w:rFonts w:cs="Times New Roman" w:hint="default"/>
      </w:rPr>
    </w:lvl>
    <w:lvl w:ilvl="1" w:tplc="FFFFFFFF">
      <w:start w:val="1"/>
      <w:numFmt w:val="lowerLetter"/>
      <w:lvlText w:val="%2."/>
      <w:lvlJc w:val="left"/>
      <w:pPr>
        <w:tabs>
          <w:tab w:val="num" w:pos="1647"/>
        </w:tabs>
        <w:ind w:left="1647" w:hanging="360"/>
      </w:pPr>
      <w:rPr>
        <w:rFonts w:cs="Times New Roman"/>
      </w:rPr>
    </w:lvl>
    <w:lvl w:ilvl="2" w:tplc="FFFFFFFF">
      <w:start w:val="1"/>
      <w:numFmt w:val="lowerRoman"/>
      <w:lvlText w:val="%3."/>
      <w:lvlJc w:val="right"/>
      <w:pPr>
        <w:tabs>
          <w:tab w:val="num" w:pos="2367"/>
        </w:tabs>
        <w:ind w:left="2367" w:hanging="180"/>
      </w:pPr>
      <w:rPr>
        <w:rFonts w:cs="Times New Roman"/>
      </w:rPr>
    </w:lvl>
    <w:lvl w:ilvl="3" w:tplc="FFFFFFFF">
      <w:start w:val="1"/>
      <w:numFmt w:val="decimal"/>
      <w:lvlText w:val="%4."/>
      <w:lvlJc w:val="left"/>
      <w:pPr>
        <w:tabs>
          <w:tab w:val="num" w:pos="3087"/>
        </w:tabs>
        <w:ind w:left="3087" w:hanging="360"/>
      </w:pPr>
      <w:rPr>
        <w:rFonts w:cs="Times New Roman"/>
      </w:rPr>
    </w:lvl>
    <w:lvl w:ilvl="4" w:tplc="992810F2">
      <w:start w:val="1"/>
      <w:numFmt w:val="decimal"/>
      <w:lvlText w:val="%5)"/>
      <w:lvlJc w:val="left"/>
      <w:pPr>
        <w:tabs>
          <w:tab w:val="num" w:pos="928"/>
        </w:tabs>
        <w:ind w:left="928" w:hanging="360"/>
      </w:pPr>
      <w:rPr>
        <w:rFonts w:ascii="Times New Roman" w:hAnsi="Times New Roman" w:cs="TimesNewRomanPSMT" w:hint="default"/>
        <w:color w:val="auto"/>
        <w:sz w:val="28"/>
      </w:rPr>
    </w:lvl>
    <w:lvl w:ilvl="5" w:tplc="FFFFFFFF">
      <w:start w:val="122"/>
      <w:numFmt w:val="decimal"/>
      <w:lvlText w:val="%6."/>
      <w:lvlJc w:val="left"/>
      <w:pPr>
        <w:tabs>
          <w:tab w:val="num" w:pos="5367"/>
        </w:tabs>
        <w:ind w:left="5367" w:hanging="1020"/>
      </w:pPr>
      <w:rPr>
        <w:rFonts w:cs="Times New Roman" w:hint="default"/>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36">
    <w:nsid w:val="69AD4EBC"/>
    <w:multiLevelType w:val="hybridMultilevel"/>
    <w:tmpl w:val="A37A2F38"/>
    <w:lvl w:ilvl="0" w:tplc="C24EB6DC">
      <w:start w:val="1"/>
      <w:numFmt w:val="decimal"/>
      <w:lvlText w:val="4.%1"/>
      <w:lvlJc w:val="left"/>
      <w:pPr>
        <w:ind w:left="360" w:hanging="360"/>
      </w:pPr>
      <w:rPr>
        <w:rFonts w:cs="Times New Roman" w:hint="default"/>
        <w:b w:val="0"/>
        <w:sz w:val="24"/>
        <w:szCs w:val="24"/>
      </w:rPr>
    </w:lvl>
    <w:lvl w:ilvl="1" w:tplc="04190019" w:tentative="1">
      <w:start w:val="1"/>
      <w:numFmt w:val="lowerLetter"/>
      <w:lvlText w:val="%2."/>
      <w:lvlJc w:val="left"/>
      <w:pPr>
        <w:ind w:left="2160" w:hanging="360"/>
      </w:pPr>
      <w:rPr>
        <w:rFonts w:cs="Times New Roman"/>
      </w:rPr>
    </w:lvl>
    <w:lvl w:ilvl="2" w:tplc="0419001B" w:tentative="1">
      <w:start w:val="1"/>
      <w:numFmt w:val="lowerRoman"/>
      <w:lvlText w:val="%3."/>
      <w:lvlJc w:val="right"/>
      <w:pPr>
        <w:ind w:left="2880" w:hanging="180"/>
      </w:pPr>
      <w:rPr>
        <w:rFonts w:cs="Times New Roman"/>
      </w:rPr>
    </w:lvl>
    <w:lvl w:ilvl="3" w:tplc="0419000F" w:tentative="1">
      <w:start w:val="1"/>
      <w:numFmt w:val="decimal"/>
      <w:lvlText w:val="%4."/>
      <w:lvlJc w:val="left"/>
      <w:pPr>
        <w:ind w:left="3600" w:hanging="360"/>
      </w:pPr>
      <w:rPr>
        <w:rFonts w:cs="Times New Roman"/>
      </w:rPr>
    </w:lvl>
    <w:lvl w:ilvl="4" w:tplc="04190019" w:tentative="1">
      <w:start w:val="1"/>
      <w:numFmt w:val="lowerLetter"/>
      <w:lvlText w:val="%5."/>
      <w:lvlJc w:val="left"/>
      <w:pPr>
        <w:ind w:left="4320" w:hanging="360"/>
      </w:pPr>
      <w:rPr>
        <w:rFonts w:cs="Times New Roman"/>
      </w:rPr>
    </w:lvl>
    <w:lvl w:ilvl="5" w:tplc="0419001B" w:tentative="1">
      <w:start w:val="1"/>
      <w:numFmt w:val="lowerRoman"/>
      <w:lvlText w:val="%6."/>
      <w:lvlJc w:val="right"/>
      <w:pPr>
        <w:ind w:left="5040" w:hanging="180"/>
      </w:pPr>
      <w:rPr>
        <w:rFonts w:cs="Times New Roman"/>
      </w:rPr>
    </w:lvl>
    <w:lvl w:ilvl="6" w:tplc="0419000F" w:tentative="1">
      <w:start w:val="1"/>
      <w:numFmt w:val="decimal"/>
      <w:lvlText w:val="%7."/>
      <w:lvlJc w:val="left"/>
      <w:pPr>
        <w:ind w:left="5760" w:hanging="360"/>
      </w:pPr>
      <w:rPr>
        <w:rFonts w:cs="Times New Roman"/>
      </w:rPr>
    </w:lvl>
    <w:lvl w:ilvl="7" w:tplc="04190019" w:tentative="1">
      <w:start w:val="1"/>
      <w:numFmt w:val="lowerLetter"/>
      <w:lvlText w:val="%8."/>
      <w:lvlJc w:val="left"/>
      <w:pPr>
        <w:ind w:left="6480" w:hanging="360"/>
      </w:pPr>
      <w:rPr>
        <w:rFonts w:cs="Times New Roman"/>
      </w:rPr>
    </w:lvl>
    <w:lvl w:ilvl="8" w:tplc="0419001B" w:tentative="1">
      <w:start w:val="1"/>
      <w:numFmt w:val="lowerRoman"/>
      <w:lvlText w:val="%9."/>
      <w:lvlJc w:val="right"/>
      <w:pPr>
        <w:ind w:left="7200" w:hanging="180"/>
      </w:pPr>
      <w:rPr>
        <w:rFonts w:cs="Times New Roman"/>
      </w:rPr>
    </w:lvl>
  </w:abstractNum>
  <w:abstractNum w:abstractNumId="37">
    <w:nsid w:val="6C8E56BD"/>
    <w:multiLevelType w:val="multilevel"/>
    <w:tmpl w:val="1BF6F132"/>
    <w:styleLink w:val="22"/>
    <w:lvl w:ilvl="0">
      <w:start w:val="4"/>
      <w:numFmt w:val="decimal"/>
      <w:lvlText w:val="%1."/>
      <w:lvlJc w:val="left"/>
      <w:pPr>
        <w:ind w:left="1211" w:hanging="360"/>
      </w:pPr>
      <w:rPr>
        <w:rFonts w:cs="Times New Roman"/>
      </w:rPr>
    </w:lvl>
    <w:lvl w:ilvl="1">
      <w:start w:val="14"/>
      <w:numFmt w:val="decimal"/>
      <w:lvlText w:val="%1.%2."/>
      <w:lvlJc w:val="left"/>
      <w:pPr>
        <w:ind w:left="2204" w:hanging="360"/>
      </w:pPr>
      <w:rPr>
        <w:rFonts w:cs="Times New Roman"/>
        <w:i w:val="0"/>
      </w:rPr>
    </w:lvl>
    <w:lvl w:ilvl="2">
      <w:start w:val="1"/>
      <w:numFmt w:val="decimal"/>
      <w:lvlText w:val="%1.%2.%3."/>
      <w:lvlJc w:val="left"/>
      <w:pPr>
        <w:ind w:left="2422" w:hanging="720"/>
      </w:pPr>
      <w:rPr>
        <w:rFonts w:ascii="Times New Roman" w:hAnsi="Times New Roman" w:cs="Times New Roman" w:hint="default"/>
        <w:sz w:val="24"/>
        <w:szCs w:val="24"/>
      </w:rPr>
    </w:lvl>
    <w:lvl w:ilvl="3">
      <w:start w:val="1"/>
      <w:numFmt w:val="decimal"/>
      <w:lvlText w:val="%1.%2.%3.%4."/>
      <w:lvlJc w:val="left"/>
      <w:pPr>
        <w:ind w:left="2564" w:hanging="720"/>
      </w:pPr>
      <w:rPr>
        <w:rFonts w:ascii="Times New Roman" w:hAnsi="Times New Roman" w:cs="Times New Roman" w:hint="default"/>
        <w:sz w:val="24"/>
        <w:szCs w:val="24"/>
      </w:rPr>
    </w:lvl>
    <w:lvl w:ilvl="4">
      <w:start w:val="1"/>
      <w:numFmt w:val="decimal"/>
      <w:lvlText w:val="%1.%2.%3.%4.%5."/>
      <w:lvlJc w:val="left"/>
      <w:pPr>
        <w:ind w:left="3371" w:hanging="1080"/>
      </w:pPr>
      <w:rPr>
        <w:rFonts w:cs="Times New Roman"/>
      </w:rPr>
    </w:lvl>
    <w:lvl w:ilvl="5">
      <w:start w:val="1"/>
      <w:numFmt w:val="decimal"/>
      <w:lvlText w:val="%1.%2.%3.%4.%5.%6."/>
      <w:lvlJc w:val="left"/>
      <w:pPr>
        <w:ind w:left="3731" w:hanging="1080"/>
      </w:pPr>
      <w:rPr>
        <w:rFonts w:cs="Times New Roman"/>
      </w:rPr>
    </w:lvl>
    <w:lvl w:ilvl="6">
      <w:start w:val="1"/>
      <w:numFmt w:val="decimal"/>
      <w:lvlText w:val="%1.%2.%3.%4.%5.%6.%7."/>
      <w:lvlJc w:val="left"/>
      <w:pPr>
        <w:ind w:left="4451" w:hanging="1440"/>
      </w:pPr>
      <w:rPr>
        <w:rFonts w:cs="Times New Roman"/>
      </w:rPr>
    </w:lvl>
    <w:lvl w:ilvl="7">
      <w:start w:val="1"/>
      <w:numFmt w:val="decimal"/>
      <w:lvlText w:val="%1.%2.%3.%4.%5.%6.%7.%8."/>
      <w:lvlJc w:val="left"/>
      <w:pPr>
        <w:ind w:left="4811" w:hanging="1440"/>
      </w:pPr>
      <w:rPr>
        <w:rFonts w:cs="Times New Roman"/>
      </w:rPr>
    </w:lvl>
    <w:lvl w:ilvl="8">
      <w:start w:val="1"/>
      <w:numFmt w:val="decimal"/>
      <w:lvlText w:val="%1.%2.%3.%4.%5.%6.%7.%8.%9."/>
      <w:lvlJc w:val="left"/>
      <w:pPr>
        <w:ind w:left="5531" w:hanging="1800"/>
      </w:pPr>
      <w:rPr>
        <w:rFonts w:cs="Times New Roman"/>
      </w:rPr>
    </w:lvl>
  </w:abstractNum>
  <w:abstractNum w:abstractNumId="38">
    <w:nsid w:val="6D9534D4"/>
    <w:multiLevelType w:val="hybridMultilevel"/>
    <w:tmpl w:val="F468FBA0"/>
    <w:lvl w:ilvl="0" w:tplc="ACA6E04C">
      <w:start w:val="1"/>
      <w:numFmt w:val="decimal"/>
      <w:suff w:val="space"/>
      <w:lvlText w:val="%1)"/>
      <w:lvlJc w:val="left"/>
      <w:pPr>
        <w:ind w:left="360" w:hanging="360"/>
      </w:pPr>
      <w:rPr>
        <w:rFonts w:cs="Times New Roman" w:hint="default"/>
        <w:b w:val="0"/>
      </w:rPr>
    </w:lvl>
    <w:lvl w:ilvl="1" w:tplc="04190019">
      <w:start w:val="1"/>
      <w:numFmt w:val="decimal"/>
      <w:lvlText w:val="%2."/>
      <w:lvlJc w:val="left"/>
      <w:pPr>
        <w:tabs>
          <w:tab w:val="num" w:pos="2310"/>
        </w:tabs>
        <w:ind w:left="2310" w:hanging="1230"/>
      </w:pPr>
      <w:rPr>
        <w:rFonts w:cs="Times New Roman" w:hint="default"/>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58BC98C6"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70943F09"/>
    <w:multiLevelType w:val="hybridMultilevel"/>
    <w:tmpl w:val="0876F170"/>
    <w:lvl w:ilvl="0" w:tplc="FFFFFFFF">
      <w:start w:val="1"/>
      <w:numFmt w:val="bullet"/>
      <w:lvlText w:val=""/>
      <w:lvlJc w:val="left"/>
      <w:pPr>
        <w:ind w:left="862" w:hanging="360"/>
      </w:pPr>
      <w:rPr>
        <w:rFonts w:ascii="Symbol" w:hAnsi="Symbol" w:hint="default"/>
      </w:rPr>
    </w:lvl>
    <w:lvl w:ilvl="1" w:tplc="FFFFFFFF">
      <w:start w:val="1"/>
      <w:numFmt w:val="decimal"/>
      <w:pStyle w:val="23"/>
      <w:lvlText w:val="%2."/>
      <w:lvlJc w:val="left"/>
      <w:pPr>
        <w:tabs>
          <w:tab w:val="num" w:pos="1440"/>
        </w:tabs>
        <w:ind w:left="1440" w:hanging="360"/>
      </w:pPr>
      <w:rPr>
        <w:rFonts w:cs="Times New Roman"/>
      </w:rPr>
    </w:lvl>
    <w:lvl w:ilvl="2" w:tplc="FFFFFFFF">
      <w:start w:val="1"/>
      <w:numFmt w:val="decimal"/>
      <w:pStyle w:val="33"/>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0">
    <w:nsid w:val="72EC0EE6"/>
    <w:multiLevelType w:val="multilevel"/>
    <w:tmpl w:val="7CDA34BE"/>
    <w:styleLink w:val="40"/>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41">
    <w:nsid w:val="7D376DE5"/>
    <w:multiLevelType w:val="hybridMultilevel"/>
    <w:tmpl w:val="F4F2782E"/>
    <w:lvl w:ilvl="0" w:tplc="FB1E329A">
      <w:start w:val="1"/>
      <w:numFmt w:val="decimal"/>
      <w:lvlText w:val="5.1.%1"/>
      <w:lvlJc w:val="left"/>
      <w:pPr>
        <w:ind w:left="360" w:hanging="360"/>
      </w:pPr>
      <w:rPr>
        <w:rFonts w:cs="Times New Roman" w:hint="default"/>
        <w:sz w:val="24"/>
        <w:szCs w:val="24"/>
      </w:rPr>
    </w:lvl>
    <w:lvl w:ilvl="1" w:tplc="04190019" w:tentative="1">
      <w:start w:val="1"/>
      <w:numFmt w:val="lowerLetter"/>
      <w:lvlText w:val="%2."/>
      <w:lvlJc w:val="left"/>
      <w:pPr>
        <w:ind w:left="513" w:hanging="360"/>
      </w:pPr>
      <w:rPr>
        <w:rFonts w:cs="Times New Roman"/>
      </w:rPr>
    </w:lvl>
    <w:lvl w:ilvl="2" w:tplc="18643238">
      <w:start w:val="1"/>
      <w:numFmt w:val="decimal"/>
      <w:lvlText w:val="5.1.%3"/>
      <w:lvlJc w:val="left"/>
      <w:pPr>
        <w:ind w:left="1233" w:hanging="180"/>
      </w:pPr>
      <w:rPr>
        <w:rFonts w:cs="Times New Roman" w:hint="default"/>
      </w:rPr>
    </w:lvl>
    <w:lvl w:ilvl="3" w:tplc="0419000F" w:tentative="1">
      <w:start w:val="1"/>
      <w:numFmt w:val="decimal"/>
      <w:lvlText w:val="%4."/>
      <w:lvlJc w:val="left"/>
      <w:pPr>
        <w:ind w:left="1953" w:hanging="360"/>
      </w:pPr>
      <w:rPr>
        <w:rFonts w:cs="Times New Roman"/>
      </w:rPr>
    </w:lvl>
    <w:lvl w:ilvl="4" w:tplc="04190019" w:tentative="1">
      <w:start w:val="1"/>
      <w:numFmt w:val="lowerLetter"/>
      <w:lvlText w:val="%5."/>
      <w:lvlJc w:val="left"/>
      <w:pPr>
        <w:ind w:left="2673" w:hanging="360"/>
      </w:pPr>
      <w:rPr>
        <w:rFonts w:cs="Times New Roman"/>
      </w:rPr>
    </w:lvl>
    <w:lvl w:ilvl="5" w:tplc="0419001B" w:tentative="1">
      <w:start w:val="1"/>
      <w:numFmt w:val="lowerRoman"/>
      <w:lvlText w:val="%6."/>
      <w:lvlJc w:val="right"/>
      <w:pPr>
        <w:ind w:left="3393" w:hanging="180"/>
      </w:pPr>
      <w:rPr>
        <w:rFonts w:cs="Times New Roman"/>
      </w:rPr>
    </w:lvl>
    <w:lvl w:ilvl="6" w:tplc="0419000F" w:tentative="1">
      <w:start w:val="1"/>
      <w:numFmt w:val="decimal"/>
      <w:lvlText w:val="%7."/>
      <w:lvlJc w:val="left"/>
      <w:pPr>
        <w:ind w:left="4113" w:hanging="360"/>
      </w:pPr>
      <w:rPr>
        <w:rFonts w:cs="Times New Roman"/>
      </w:rPr>
    </w:lvl>
    <w:lvl w:ilvl="7" w:tplc="04190019" w:tentative="1">
      <w:start w:val="1"/>
      <w:numFmt w:val="lowerLetter"/>
      <w:lvlText w:val="%8."/>
      <w:lvlJc w:val="left"/>
      <w:pPr>
        <w:ind w:left="4833" w:hanging="360"/>
      </w:pPr>
      <w:rPr>
        <w:rFonts w:cs="Times New Roman"/>
      </w:rPr>
    </w:lvl>
    <w:lvl w:ilvl="8" w:tplc="0419001B" w:tentative="1">
      <w:start w:val="1"/>
      <w:numFmt w:val="lowerRoman"/>
      <w:lvlText w:val="%9."/>
      <w:lvlJc w:val="right"/>
      <w:pPr>
        <w:ind w:left="5553" w:hanging="180"/>
      </w:pPr>
      <w:rPr>
        <w:rFonts w:cs="Times New Roman"/>
      </w:rPr>
    </w:lvl>
  </w:abstractNum>
  <w:abstractNum w:abstractNumId="42">
    <w:nsid w:val="7E0B5072"/>
    <w:multiLevelType w:val="hybridMultilevel"/>
    <w:tmpl w:val="E12044C2"/>
    <w:lvl w:ilvl="0" w:tplc="753843B6">
      <w:start w:val="1"/>
      <w:numFmt w:val="decimal"/>
      <w:lvlText w:val="9.%1"/>
      <w:lvlJc w:val="left"/>
      <w:pPr>
        <w:ind w:left="36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3">
    <w:nsid w:val="7F367D25"/>
    <w:multiLevelType w:val="hybridMultilevel"/>
    <w:tmpl w:val="B010CA7A"/>
    <w:lvl w:ilvl="0" w:tplc="27544898">
      <w:start w:val="1"/>
      <w:numFmt w:val="decimal"/>
      <w:lvlText w:val="%1."/>
      <w:lvlJc w:val="left"/>
      <w:pPr>
        <w:tabs>
          <w:tab w:val="num" w:pos="960"/>
        </w:tabs>
        <w:ind w:left="960" w:hanging="360"/>
      </w:pPr>
      <w:rPr>
        <w:rFonts w:cs="Times New Roman"/>
      </w:rPr>
    </w:lvl>
    <w:lvl w:ilvl="1" w:tplc="6FAC7F70">
      <w:start w:val="1"/>
      <w:numFmt w:val="decimal"/>
      <w:lvlText w:val="%2."/>
      <w:lvlJc w:val="left"/>
      <w:pPr>
        <w:tabs>
          <w:tab w:val="num" w:pos="1440"/>
        </w:tabs>
        <w:ind w:left="1440" w:hanging="360"/>
      </w:pPr>
      <w:rPr>
        <w:rFonts w:cs="Times New Roman"/>
      </w:rPr>
    </w:lvl>
    <w:lvl w:ilvl="2" w:tplc="6DA82714">
      <w:start w:val="1"/>
      <w:numFmt w:val="decimal"/>
      <w:lvlText w:val="%3."/>
      <w:lvlJc w:val="left"/>
      <w:pPr>
        <w:tabs>
          <w:tab w:val="num" w:pos="2160"/>
        </w:tabs>
        <w:ind w:left="2160" w:hanging="360"/>
      </w:pPr>
      <w:rPr>
        <w:rFonts w:cs="Times New Roman"/>
      </w:rPr>
    </w:lvl>
    <w:lvl w:ilvl="3" w:tplc="AD8EB324">
      <w:start w:val="1"/>
      <w:numFmt w:val="decimal"/>
      <w:lvlText w:val="%4."/>
      <w:lvlJc w:val="left"/>
      <w:pPr>
        <w:tabs>
          <w:tab w:val="num" w:pos="2880"/>
        </w:tabs>
        <w:ind w:left="2880" w:hanging="360"/>
      </w:pPr>
      <w:rPr>
        <w:rFonts w:cs="Times New Roman"/>
      </w:rPr>
    </w:lvl>
    <w:lvl w:ilvl="4" w:tplc="EB000220">
      <w:start w:val="1"/>
      <w:numFmt w:val="decimal"/>
      <w:lvlText w:val="%5."/>
      <w:lvlJc w:val="left"/>
      <w:pPr>
        <w:tabs>
          <w:tab w:val="num" w:pos="3600"/>
        </w:tabs>
        <w:ind w:left="3600" w:hanging="360"/>
      </w:pPr>
      <w:rPr>
        <w:rFonts w:cs="Times New Roman"/>
      </w:rPr>
    </w:lvl>
    <w:lvl w:ilvl="5" w:tplc="C7D6155C">
      <w:start w:val="1"/>
      <w:numFmt w:val="decimal"/>
      <w:lvlText w:val="%6."/>
      <w:lvlJc w:val="left"/>
      <w:pPr>
        <w:tabs>
          <w:tab w:val="num" w:pos="4320"/>
        </w:tabs>
        <w:ind w:left="4320" w:hanging="360"/>
      </w:pPr>
      <w:rPr>
        <w:rFonts w:cs="Times New Roman"/>
      </w:rPr>
    </w:lvl>
    <w:lvl w:ilvl="6" w:tplc="E45675D8">
      <w:start w:val="1"/>
      <w:numFmt w:val="decimal"/>
      <w:lvlText w:val="%7."/>
      <w:lvlJc w:val="left"/>
      <w:pPr>
        <w:tabs>
          <w:tab w:val="num" w:pos="5040"/>
        </w:tabs>
        <w:ind w:left="5040" w:hanging="360"/>
      </w:pPr>
      <w:rPr>
        <w:rFonts w:cs="Times New Roman"/>
      </w:rPr>
    </w:lvl>
    <w:lvl w:ilvl="7" w:tplc="646CDFA0">
      <w:start w:val="1"/>
      <w:numFmt w:val="decimal"/>
      <w:lvlText w:val="%8."/>
      <w:lvlJc w:val="left"/>
      <w:pPr>
        <w:tabs>
          <w:tab w:val="num" w:pos="5760"/>
        </w:tabs>
        <w:ind w:left="5760" w:hanging="360"/>
      </w:pPr>
      <w:rPr>
        <w:rFonts w:cs="Times New Roman"/>
      </w:rPr>
    </w:lvl>
    <w:lvl w:ilvl="8" w:tplc="824C2890">
      <w:start w:val="1"/>
      <w:numFmt w:val="decimal"/>
      <w:lvlText w:val="%9."/>
      <w:lvlJc w:val="left"/>
      <w:pPr>
        <w:tabs>
          <w:tab w:val="num" w:pos="6480"/>
        </w:tabs>
        <w:ind w:left="6480" w:hanging="360"/>
      </w:pPr>
      <w:rPr>
        <w:rFonts w:cs="Times New Roman"/>
      </w:r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lvlOverride w:ilvl="0">
      <w:startOverride w:val="1"/>
    </w:lvlOverride>
  </w:num>
  <w:num w:numId="4">
    <w:abstractNumId w:val="3"/>
  </w:num>
  <w:num w:numId="5">
    <w:abstractNumId w:val="2"/>
  </w:num>
  <w:num w:numId="6">
    <w:abstractNumId w:val="0"/>
    <w:lvlOverride w:ilvl="0">
      <w:startOverride w:val="1"/>
    </w:lvlOverride>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1">
    <w:abstractNumId w:val="5"/>
  </w:num>
  <w:num w:numId="12">
    <w:abstractNumId w:val="12"/>
    <w:lvlOverride w:ilvl="0"/>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37"/>
  </w:num>
  <w:num w:numId="16">
    <w:abstractNumId w:val="40"/>
  </w:num>
  <w:num w:numId="17">
    <w:abstractNumId w:val="1"/>
  </w:num>
  <w:num w:numId="18">
    <w:abstractNumId w:val="34"/>
  </w:num>
  <w:num w:numId="19">
    <w:abstractNumId w:val="15"/>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22"/>
    </w:lvlOverride>
    <w:lvlOverride w:ilvl="6">
      <w:startOverride w:val="1"/>
    </w:lvlOverride>
    <w:lvlOverride w:ilvl="7">
      <w:startOverride w:val="1"/>
    </w:lvlOverride>
    <w:lvlOverride w:ilvl="8">
      <w:startOverride w:val="1"/>
    </w:lvlOverride>
  </w:num>
  <w:num w:numId="26">
    <w:abstractNumId w:val="16"/>
  </w:num>
  <w:num w:numId="27">
    <w:abstractNumId w:val="19"/>
  </w:num>
  <w:num w:numId="28">
    <w:abstractNumId w:val="42"/>
  </w:num>
  <w:num w:numId="29">
    <w:abstractNumId w:val="36"/>
  </w:num>
  <w:num w:numId="30">
    <w:abstractNumId w:val="41"/>
  </w:num>
  <w:num w:numId="31">
    <w:abstractNumId w:val="26"/>
  </w:num>
  <w:num w:numId="32">
    <w:abstractNumId w:val="18"/>
  </w:num>
  <w:num w:numId="33">
    <w:abstractNumId w:val="33"/>
  </w:num>
  <w:num w:numId="34">
    <w:abstractNumId w:val="20"/>
  </w:num>
  <w:num w:numId="35">
    <w:abstractNumId w:val="29"/>
  </w:num>
  <w:num w:numId="36">
    <w:abstractNumId w:val="23"/>
  </w:num>
  <w:num w:numId="37">
    <w:abstractNumId w:val="17"/>
  </w:num>
  <w:num w:numId="38">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454"/>
  <w:characterSpacingControl w:val="doNotCompress"/>
  <w:footnotePr>
    <w:footnote w:id="-1"/>
    <w:footnote w:id="0"/>
  </w:footnotePr>
  <w:endnotePr>
    <w:endnote w:id="-1"/>
    <w:endnote w:id="0"/>
  </w:endnotePr>
  <w:compat>
    <w:compatSetting w:name="compatibilityMode" w:uri="http://schemas.microsoft.com/office/word" w:val="12"/>
  </w:compat>
  <w:rsids>
    <w:rsidRoot w:val="005206D5"/>
    <w:rsid w:val="00004DA4"/>
    <w:rsid w:val="0001147A"/>
    <w:rsid w:val="00014359"/>
    <w:rsid w:val="00015010"/>
    <w:rsid w:val="00015C85"/>
    <w:rsid w:val="0001700D"/>
    <w:rsid w:val="00022A24"/>
    <w:rsid w:val="00026498"/>
    <w:rsid w:val="0003043C"/>
    <w:rsid w:val="0003327C"/>
    <w:rsid w:val="00036B31"/>
    <w:rsid w:val="0003717F"/>
    <w:rsid w:val="00041E28"/>
    <w:rsid w:val="00042FF6"/>
    <w:rsid w:val="00046BA9"/>
    <w:rsid w:val="00051953"/>
    <w:rsid w:val="00066293"/>
    <w:rsid w:val="00070CE8"/>
    <w:rsid w:val="00076F9F"/>
    <w:rsid w:val="00083385"/>
    <w:rsid w:val="000834FA"/>
    <w:rsid w:val="0009672F"/>
    <w:rsid w:val="000969FB"/>
    <w:rsid w:val="000A34E8"/>
    <w:rsid w:val="000A6190"/>
    <w:rsid w:val="000A7A2B"/>
    <w:rsid w:val="000B48C4"/>
    <w:rsid w:val="000C4B28"/>
    <w:rsid w:val="000E7C67"/>
    <w:rsid w:val="000F2CF7"/>
    <w:rsid w:val="000F716F"/>
    <w:rsid w:val="00100A92"/>
    <w:rsid w:val="00105E6F"/>
    <w:rsid w:val="00106B0D"/>
    <w:rsid w:val="001073F4"/>
    <w:rsid w:val="00112931"/>
    <w:rsid w:val="00112E97"/>
    <w:rsid w:val="0013586F"/>
    <w:rsid w:val="00140F04"/>
    <w:rsid w:val="0014587D"/>
    <w:rsid w:val="00146633"/>
    <w:rsid w:val="001512E9"/>
    <w:rsid w:val="001543D3"/>
    <w:rsid w:val="00156E8E"/>
    <w:rsid w:val="00161575"/>
    <w:rsid w:val="0016201A"/>
    <w:rsid w:val="00170761"/>
    <w:rsid w:val="00172A66"/>
    <w:rsid w:val="0017506A"/>
    <w:rsid w:val="001822F1"/>
    <w:rsid w:val="001861C8"/>
    <w:rsid w:val="00190B56"/>
    <w:rsid w:val="001955C3"/>
    <w:rsid w:val="001962CE"/>
    <w:rsid w:val="00197792"/>
    <w:rsid w:val="001A2D6B"/>
    <w:rsid w:val="001A3BFD"/>
    <w:rsid w:val="001B75D1"/>
    <w:rsid w:val="001D55B4"/>
    <w:rsid w:val="001D6912"/>
    <w:rsid w:val="001E42B7"/>
    <w:rsid w:val="001E736E"/>
    <w:rsid w:val="001F018F"/>
    <w:rsid w:val="001F4118"/>
    <w:rsid w:val="001F77DB"/>
    <w:rsid w:val="001F7E7A"/>
    <w:rsid w:val="00203C6B"/>
    <w:rsid w:val="002208BF"/>
    <w:rsid w:val="00222683"/>
    <w:rsid w:val="002265D7"/>
    <w:rsid w:val="002319BF"/>
    <w:rsid w:val="00232A6C"/>
    <w:rsid w:val="00236621"/>
    <w:rsid w:val="0025439C"/>
    <w:rsid w:val="002567CE"/>
    <w:rsid w:val="0026010E"/>
    <w:rsid w:val="0026099D"/>
    <w:rsid w:val="00265F00"/>
    <w:rsid w:val="00267695"/>
    <w:rsid w:val="00270E3B"/>
    <w:rsid w:val="00276EEE"/>
    <w:rsid w:val="00281847"/>
    <w:rsid w:val="002906FF"/>
    <w:rsid w:val="002955D2"/>
    <w:rsid w:val="002A02F7"/>
    <w:rsid w:val="002A3F25"/>
    <w:rsid w:val="002B05E9"/>
    <w:rsid w:val="002C11F0"/>
    <w:rsid w:val="002C58DD"/>
    <w:rsid w:val="002D3086"/>
    <w:rsid w:val="002D4685"/>
    <w:rsid w:val="002E47C6"/>
    <w:rsid w:val="002E6773"/>
    <w:rsid w:val="002F3DCB"/>
    <w:rsid w:val="003008E5"/>
    <w:rsid w:val="003106B0"/>
    <w:rsid w:val="003113CC"/>
    <w:rsid w:val="00316259"/>
    <w:rsid w:val="003172C2"/>
    <w:rsid w:val="00321782"/>
    <w:rsid w:val="00322CD5"/>
    <w:rsid w:val="00326BC1"/>
    <w:rsid w:val="00327DB2"/>
    <w:rsid w:val="003338DC"/>
    <w:rsid w:val="00333D97"/>
    <w:rsid w:val="0033571D"/>
    <w:rsid w:val="00342C37"/>
    <w:rsid w:val="00343CF3"/>
    <w:rsid w:val="0034466F"/>
    <w:rsid w:val="00350FEC"/>
    <w:rsid w:val="00361E62"/>
    <w:rsid w:val="00362800"/>
    <w:rsid w:val="00372619"/>
    <w:rsid w:val="00377BDB"/>
    <w:rsid w:val="00380032"/>
    <w:rsid w:val="00382021"/>
    <w:rsid w:val="00390A7E"/>
    <w:rsid w:val="003950B9"/>
    <w:rsid w:val="003B18B9"/>
    <w:rsid w:val="003C0FD0"/>
    <w:rsid w:val="003E00AB"/>
    <w:rsid w:val="003E5779"/>
    <w:rsid w:val="003F0AFA"/>
    <w:rsid w:val="003F10F5"/>
    <w:rsid w:val="003F1E4B"/>
    <w:rsid w:val="003F72CC"/>
    <w:rsid w:val="00403F0B"/>
    <w:rsid w:val="00410919"/>
    <w:rsid w:val="004110A9"/>
    <w:rsid w:val="00414C3C"/>
    <w:rsid w:val="004163FF"/>
    <w:rsid w:val="00417697"/>
    <w:rsid w:val="00424455"/>
    <w:rsid w:val="0043354F"/>
    <w:rsid w:val="004353EB"/>
    <w:rsid w:val="004364C6"/>
    <w:rsid w:val="004465C7"/>
    <w:rsid w:val="004577F0"/>
    <w:rsid w:val="004629B7"/>
    <w:rsid w:val="00462F3B"/>
    <w:rsid w:val="00463638"/>
    <w:rsid w:val="00466C58"/>
    <w:rsid w:val="00473354"/>
    <w:rsid w:val="00474CFC"/>
    <w:rsid w:val="00480966"/>
    <w:rsid w:val="004862AB"/>
    <w:rsid w:val="00490151"/>
    <w:rsid w:val="00490537"/>
    <w:rsid w:val="00492344"/>
    <w:rsid w:val="00493532"/>
    <w:rsid w:val="004A1504"/>
    <w:rsid w:val="004A41F4"/>
    <w:rsid w:val="004A6389"/>
    <w:rsid w:val="004B1042"/>
    <w:rsid w:val="004D1D12"/>
    <w:rsid w:val="004D26B7"/>
    <w:rsid w:val="004D576A"/>
    <w:rsid w:val="004E0B33"/>
    <w:rsid w:val="004E1018"/>
    <w:rsid w:val="004E24E0"/>
    <w:rsid w:val="004E4619"/>
    <w:rsid w:val="004E6DFD"/>
    <w:rsid w:val="00500247"/>
    <w:rsid w:val="00514258"/>
    <w:rsid w:val="00514BA1"/>
    <w:rsid w:val="00516CAD"/>
    <w:rsid w:val="005206D5"/>
    <w:rsid w:val="005235A4"/>
    <w:rsid w:val="00525A17"/>
    <w:rsid w:val="005346A7"/>
    <w:rsid w:val="00536CB8"/>
    <w:rsid w:val="00541932"/>
    <w:rsid w:val="005503AB"/>
    <w:rsid w:val="00552E79"/>
    <w:rsid w:val="005541D4"/>
    <w:rsid w:val="00562372"/>
    <w:rsid w:val="00566DC9"/>
    <w:rsid w:val="005676E8"/>
    <w:rsid w:val="00570C63"/>
    <w:rsid w:val="005711A9"/>
    <w:rsid w:val="00576620"/>
    <w:rsid w:val="00586279"/>
    <w:rsid w:val="0058665D"/>
    <w:rsid w:val="00586B64"/>
    <w:rsid w:val="00594A89"/>
    <w:rsid w:val="005A2904"/>
    <w:rsid w:val="005A2DAA"/>
    <w:rsid w:val="005A775E"/>
    <w:rsid w:val="005B5B65"/>
    <w:rsid w:val="005C1FC7"/>
    <w:rsid w:val="005C54FB"/>
    <w:rsid w:val="005C5716"/>
    <w:rsid w:val="005C64BB"/>
    <w:rsid w:val="005C6BC0"/>
    <w:rsid w:val="005D0808"/>
    <w:rsid w:val="005E0EA8"/>
    <w:rsid w:val="005E208B"/>
    <w:rsid w:val="005E42F6"/>
    <w:rsid w:val="005E7FAB"/>
    <w:rsid w:val="005F1AD0"/>
    <w:rsid w:val="005F4FD6"/>
    <w:rsid w:val="005F7A56"/>
    <w:rsid w:val="006003F2"/>
    <w:rsid w:val="00606757"/>
    <w:rsid w:val="00612157"/>
    <w:rsid w:val="00613B33"/>
    <w:rsid w:val="0061577D"/>
    <w:rsid w:val="006172EC"/>
    <w:rsid w:val="00624843"/>
    <w:rsid w:val="00635868"/>
    <w:rsid w:val="006402CF"/>
    <w:rsid w:val="00650B4C"/>
    <w:rsid w:val="006511AF"/>
    <w:rsid w:val="00653A2F"/>
    <w:rsid w:val="0065655F"/>
    <w:rsid w:val="00664D96"/>
    <w:rsid w:val="00667D77"/>
    <w:rsid w:val="006714C2"/>
    <w:rsid w:val="00673F0D"/>
    <w:rsid w:val="00674DE2"/>
    <w:rsid w:val="00680A19"/>
    <w:rsid w:val="006825A8"/>
    <w:rsid w:val="006859AA"/>
    <w:rsid w:val="00686EAE"/>
    <w:rsid w:val="006911AC"/>
    <w:rsid w:val="0069567D"/>
    <w:rsid w:val="006963F0"/>
    <w:rsid w:val="006A0282"/>
    <w:rsid w:val="006A1767"/>
    <w:rsid w:val="006A2BBC"/>
    <w:rsid w:val="006A2C8E"/>
    <w:rsid w:val="006B161A"/>
    <w:rsid w:val="006B249E"/>
    <w:rsid w:val="006C06A3"/>
    <w:rsid w:val="006C0DA0"/>
    <w:rsid w:val="006C5EE3"/>
    <w:rsid w:val="006D1698"/>
    <w:rsid w:val="006D50B8"/>
    <w:rsid w:val="00711679"/>
    <w:rsid w:val="00712106"/>
    <w:rsid w:val="00724BE6"/>
    <w:rsid w:val="007265FA"/>
    <w:rsid w:val="00727756"/>
    <w:rsid w:val="00727B64"/>
    <w:rsid w:val="00734DD5"/>
    <w:rsid w:val="0073707E"/>
    <w:rsid w:val="007532F6"/>
    <w:rsid w:val="00762ED1"/>
    <w:rsid w:val="007661C2"/>
    <w:rsid w:val="00781A84"/>
    <w:rsid w:val="00781C34"/>
    <w:rsid w:val="00785D6D"/>
    <w:rsid w:val="00791E97"/>
    <w:rsid w:val="007A08DB"/>
    <w:rsid w:val="007A4947"/>
    <w:rsid w:val="007B2717"/>
    <w:rsid w:val="007B30FB"/>
    <w:rsid w:val="007B78E9"/>
    <w:rsid w:val="007C1AEF"/>
    <w:rsid w:val="007C381A"/>
    <w:rsid w:val="007C4267"/>
    <w:rsid w:val="007C5A3F"/>
    <w:rsid w:val="007C5C74"/>
    <w:rsid w:val="007D6DB7"/>
    <w:rsid w:val="007E44AC"/>
    <w:rsid w:val="007F5742"/>
    <w:rsid w:val="0080056F"/>
    <w:rsid w:val="0080077E"/>
    <w:rsid w:val="008065BE"/>
    <w:rsid w:val="00806916"/>
    <w:rsid w:val="00806A39"/>
    <w:rsid w:val="00807C41"/>
    <w:rsid w:val="0081198C"/>
    <w:rsid w:val="00813053"/>
    <w:rsid w:val="00814C01"/>
    <w:rsid w:val="00817CB3"/>
    <w:rsid w:val="0082548B"/>
    <w:rsid w:val="00833584"/>
    <w:rsid w:val="008349BA"/>
    <w:rsid w:val="00835171"/>
    <w:rsid w:val="008435A6"/>
    <w:rsid w:val="008554E0"/>
    <w:rsid w:val="0086470C"/>
    <w:rsid w:val="00870235"/>
    <w:rsid w:val="00870E39"/>
    <w:rsid w:val="00872534"/>
    <w:rsid w:val="00872723"/>
    <w:rsid w:val="0088033C"/>
    <w:rsid w:val="008845D6"/>
    <w:rsid w:val="008945BF"/>
    <w:rsid w:val="00894B58"/>
    <w:rsid w:val="008B475F"/>
    <w:rsid w:val="008B6A4F"/>
    <w:rsid w:val="008C0072"/>
    <w:rsid w:val="008D6CCA"/>
    <w:rsid w:val="008D7FD3"/>
    <w:rsid w:val="008E1C73"/>
    <w:rsid w:val="008E2E59"/>
    <w:rsid w:val="008E7AD2"/>
    <w:rsid w:val="008E7E48"/>
    <w:rsid w:val="008F40FA"/>
    <w:rsid w:val="00933387"/>
    <w:rsid w:val="009356FC"/>
    <w:rsid w:val="0093749E"/>
    <w:rsid w:val="009401AE"/>
    <w:rsid w:val="009409BD"/>
    <w:rsid w:val="00940BD2"/>
    <w:rsid w:val="00942598"/>
    <w:rsid w:val="00942849"/>
    <w:rsid w:val="00944FCC"/>
    <w:rsid w:val="0095296F"/>
    <w:rsid w:val="00952A21"/>
    <w:rsid w:val="0095537D"/>
    <w:rsid w:val="009568ED"/>
    <w:rsid w:val="00967491"/>
    <w:rsid w:val="009729CC"/>
    <w:rsid w:val="00975FF0"/>
    <w:rsid w:val="009813C9"/>
    <w:rsid w:val="00994A41"/>
    <w:rsid w:val="00995810"/>
    <w:rsid w:val="009A0AE2"/>
    <w:rsid w:val="009A41DA"/>
    <w:rsid w:val="009A6C68"/>
    <w:rsid w:val="009B69E5"/>
    <w:rsid w:val="009C00EE"/>
    <w:rsid w:val="009C06E5"/>
    <w:rsid w:val="009C6D58"/>
    <w:rsid w:val="009C71CC"/>
    <w:rsid w:val="009D1CF0"/>
    <w:rsid w:val="009D2E1B"/>
    <w:rsid w:val="009D3DFC"/>
    <w:rsid w:val="009D6E9D"/>
    <w:rsid w:val="009D7165"/>
    <w:rsid w:val="009E2923"/>
    <w:rsid w:val="009E40D2"/>
    <w:rsid w:val="009F099E"/>
    <w:rsid w:val="009F2449"/>
    <w:rsid w:val="009F26BC"/>
    <w:rsid w:val="009F4A07"/>
    <w:rsid w:val="009F59DC"/>
    <w:rsid w:val="00A05438"/>
    <w:rsid w:val="00A060BB"/>
    <w:rsid w:val="00A13F97"/>
    <w:rsid w:val="00A26AC7"/>
    <w:rsid w:val="00A36540"/>
    <w:rsid w:val="00A37CC7"/>
    <w:rsid w:val="00A40B11"/>
    <w:rsid w:val="00A47792"/>
    <w:rsid w:val="00A51E9A"/>
    <w:rsid w:val="00A536C4"/>
    <w:rsid w:val="00A54B55"/>
    <w:rsid w:val="00A62F0B"/>
    <w:rsid w:val="00A6308F"/>
    <w:rsid w:val="00A66F87"/>
    <w:rsid w:val="00A84086"/>
    <w:rsid w:val="00A85C0E"/>
    <w:rsid w:val="00A868E2"/>
    <w:rsid w:val="00A877CD"/>
    <w:rsid w:val="00AA57B6"/>
    <w:rsid w:val="00AB1F45"/>
    <w:rsid w:val="00AB4473"/>
    <w:rsid w:val="00AB4C2A"/>
    <w:rsid w:val="00AC15DB"/>
    <w:rsid w:val="00AC2C36"/>
    <w:rsid w:val="00AE09EE"/>
    <w:rsid w:val="00AE3F7C"/>
    <w:rsid w:val="00AF14B8"/>
    <w:rsid w:val="00AF47DA"/>
    <w:rsid w:val="00AF57C3"/>
    <w:rsid w:val="00AF66A2"/>
    <w:rsid w:val="00B11536"/>
    <w:rsid w:val="00B14ABE"/>
    <w:rsid w:val="00B174A3"/>
    <w:rsid w:val="00B21F1D"/>
    <w:rsid w:val="00B304CD"/>
    <w:rsid w:val="00B3077A"/>
    <w:rsid w:val="00B32206"/>
    <w:rsid w:val="00B35CA6"/>
    <w:rsid w:val="00B4012B"/>
    <w:rsid w:val="00B40564"/>
    <w:rsid w:val="00B41C8C"/>
    <w:rsid w:val="00B4226E"/>
    <w:rsid w:val="00B42778"/>
    <w:rsid w:val="00B503D3"/>
    <w:rsid w:val="00B50F72"/>
    <w:rsid w:val="00B57E74"/>
    <w:rsid w:val="00B73167"/>
    <w:rsid w:val="00B7749B"/>
    <w:rsid w:val="00B864A0"/>
    <w:rsid w:val="00B93342"/>
    <w:rsid w:val="00B93C8F"/>
    <w:rsid w:val="00BA5567"/>
    <w:rsid w:val="00BC3656"/>
    <w:rsid w:val="00BC3FEE"/>
    <w:rsid w:val="00BD28DF"/>
    <w:rsid w:val="00BD44B9"/>
    <w:rsid w:val="00BE0E3C"/>
    <w:rsid w:val="00BE2F6A"/>
    <w:rsid w:val="00BE3EE1"/>
    <w:rsid w:val="00BF0987"/>
    <w:rsid w:val="00BF6D36"/>
    <w:rsid w:val="00C01567"/>
    <w:rsid w:val="00C0407C"/>
    <w:rsid w:val="00C04EF4"/>
    <w:rsid w:val="00C10242"/>
    <w:rsid w:val="00C11BCC"/>
    <w:rsid w:val="00C15842"/>
    <w:rsid w:val="00C161DF"/>
    <w:rsid w:val="00C22DD8"/>
    <w:rsid w:val="00C27D66"/>
    <w:rsid w:val="00C3544C"/>
    <w:rsid w:val="00C54D72"/>
    <w:rsid w:val="00C64865"/>
    <w:rsid w:val="00C64E76"/>
    <w:rsid w:val="00C66237"/>
    <w:rsid w:val="00C7248D"/>
    <w:rsid w:val="00C75A80"/>
    <w:rsid w:val="00C761C3"/>
    <w:rsid w:val="00CB1AC8"/>
    <w:rsid w:val="00CB30EF"/>
    <w:rsid w:val="00CB6148"/>
    <w:rsid w:val="00CC6B44"/>
    <w:rsid w:val="00CD68E6"/>
    <w:rsid w:val="00CE1210"/>
    <w:rsid w:val="00CE3720"/>
    <w:rsid w:val="00CE4424"/>
    <w:rsid w:val="00CF30AE"/>
    <w:rsid w:val="00CF4390"/>
    <w:rsid w:val="00D004BF"/>
    <w:rsid w:val="00D02E3D"/>
    <w:rsid w:val="00D033B9"/>
    <w:rsid w:val="00D149BD"/>
    <w:rsid w:val="00D2017A"/>
    <w:rsid w:val="00D21689"/>
    <w:rsid w:val="00D36667"/>
    <w:rsid w:val="00D4695A"/>
    <w:rsid w:val="00D47F48"/>
    <w:rsid w:val="00D513CE"/>
    <w:rsid w:val="00D64C02"/>
    <w:rsid w:val="00D64E82"/>
    <w:rsid w:val="00D66D5A"/>
    <w:rsid w:val="00D72A7B"/>
    <w:rsid w:val="00D82553"/>
    <w:rsid w:val="00D84167"/>
    <w:rsid w:val="00D92F28"/>
    <w:rsid w:val="00D938A4"/>
    <w:rsid w:val="00D93AD9"/>
    <w:rsid w:val="00D955B1"/>
    <w:rsid w:val="00DA0FF6"/>
    <w:rsid w:val="00DA5FC9"/>
    <w:rsid w:val="00DB61F2"/>
    <w:rsid w:val="00DC15B0"/>
    <w:rsid w:val="00DC16A3"/>
    <w:rsid w:val="00DD2CAD"/>
    <w:rsid w:val="00DD3270"/>
    <w:rsid w:val="00DD63FE"/>
    <w:rsid w:val="00DE2072"/>
    <w:rsid w:val="00DE3262"/>
    <w:rsid w:val="00DF5EBD"/>
    <w:rsid w:val="00DF740D"/>
    <w:rsid w:val="00E07A90"/>
    <w:rsid w:val="00E112E1"/>
    <w:rsid w:val="00E1153B"/>
    <w:rsid w:val="00E12BB2"/>
    <w:rsid w:val="00E132BA"/>
    <w:rsid w:val="00E1426E"/>
    <w:rsid w:val="00E146D3"/>
    <w:rsid w:val="00E21E6F"/>
    <w:rsid w:val="00E25A41"/>
    <w:rsid w:val="00E339F1"/>
    <w:rsid w:val="00E35C12"/>
    <w:rsid w:val="00E44D31"/>
    <w:rsid w:val="00E4639F"/>
    <w:rsid w:val="00E5006F"/>
    <w:rsid w:val="00E7505F"/>
    <w:rsid w:val="00E75F65"/>
    <w:rsid w:val="00E93C57"/>
    <w:rsid w:val="00EA4C74"/>
    <w:rsid w:val="00EB1184"/>
    <w:rsid w:val="00EB3776"/>
    <w:rsid w:val="00EC3D2D"/>
    <w:rsid w:val="00EC7D9C"/>
    <w:rsid w:val="00ED0268"/>
    <w:rsid w:val="00ED39D6"/>
    <w:rsid w:val="00ED4ADB"/>
    <w:rsid w:val="00ED5D81"/>
    <w:rsid w:val="00ED62A4"/>
    <w:rsid w:val="00ED765F"/>
    <w:rsid w:val="00EE4445"/>
    <w:rsid w:val="00EE68E5"/>
    <w:rsid w:val="00EE7DB8"/>
    <w:rsid w:val="00EF0255"/>
    <w:rsid w:val="00EF0B73"/>
    <w:rsid w:val="00EF1C18"/>
    <w:rsid w:val="00F10B37"/>
    <w:rsid w:val="00F12816"/>
    <w:rsid w:val="00F140F1"/>
    <w:rsid w:val="00F144D8"/>
    <w:rsid w:val="00F17E11"/>
    <w:rsid w:val="00F22779"/>
    <w:rsid w:val="00F265DA"/>
    <w:rsid w:val="00F317DE"/>
    <w:rsid w:val="00F31C6C"/>
    <w:rsid w:val="00F3419A"/>
    <w:rsid w:val="00F47141"/>
    <w:rsid w:val="00F51EC7"/>
    <w:rsid w:val="00F5633E"/>
    <w:rsid w:val="00F63E5D"/>
    <w:rsid w:val="00F64713"/>
    <w:rsid w:val="00F65A19"/>
    <w:rsid w:val="00F74155"/>
    <w:rsid w:val="00F76C2E"/>
    <w:rsid w:val="00F80DE2"/>
    <w:rsid w:val="00F91AEE"/>
    <w:rsid w:val="00F93390"/>
    <w:rsid w:val="00FA331E"/>
    <w:rsid w:val="00FA3CE8"/>
    <w:rsid w:val="00FA6C28"/>
    <w:rsid w:val="00FB46C3"/>
    <w:rsid w:val="00FB52AD"/>
    <w:rsid w:val="00FB7E3F"/>
    <w:rsid w:val="00FC0066"/>
    <w:rsid w:val="00FC6336"/>
    <w:rsid w:val="00FD158B"/>
    <w:rsid w:val="00FD2F16"/>
    <w:rsid w:val="00FD53DA"/>
    <w:rsid w:val="00FD546D"/>
    <w:rsid w:val="00FD5D67"/>
    <w:rsid w:val="00FE0C9A"/>
    <w:rsid w:val="00FE208F"/>
    <w:rsid w:val="00FE7F4D"/>
    <w:rsid w:val="00FF2FB2"/>
    <w:rsid w:val="00FF4077"/>
    <w:rsid w:val="00FF74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header" w:uiPriority="0"/>
    <w:lsdException w:name="footer" w:uiPriority="0"/>
    <w:lsdException w:name="caption" w:uiPriority="0" w:qFormat="1"/>
    <w:lsdException w:name="footnote reference" w:uiPriority="0"/>
    <w:lsdException w:name="annotation reference" w:uiPriority="0"/>
    <w:lsdException w:name="endnote text" w:uiPriority="0"/>
    <w:lsdException w:name="List Bullet" w:uiPriority="0"/>
    <w:lsdException w:name="List Number" w:uiPriority="0"/>
    <w:lsdException w:name="List 2" w:uiPriority="0"/>
    <w:lsdException w:name="List Bullet 2" w:uiPriority="0"/>
    <w:lsdException w:name="List Bullet 3" w:uiPriority="0"/>
    <w:lsdException w:name="List Bullet 5" w:uiPriority="0"/>
    <w:lsdException w:name="List Number 3" w:uiPriority="0"/>
    <w:lsdException w:name="Title" w:semiHidden="0" w:uiPriority="0" w:unhideWhenUsed="0" w:qFormat="1"/>
    <w:lsdException w:name="Default Paragraph Font" w:uiPriority="1"/>
    <w:lsdException w:name="Body Text" w:uiPriority="0"/>
    <w:lsdException w:name="Body Text Indent" w:uiPriority="0"/>
    <w:lsdException w:name="List Continue"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0" w:unhideWhenUsed="0" w:qFormat="1"/>
    <w:lsdException w:name="Emphasis" w:semiHidden="0" w:uiPriority="20" w:unhideWhenUsed="0" w:qFormat="1"/>
    <w:lsdException w:name="Document Map" w:uiPriority="0"/>
    <w:lsdException w:name="Plain Text" w:uiPriority="0"/>
    <w:lsdException w:name="Normal (Web)" w:uiPriority="0"/>
    <w:lsdException w:name="HTML Preformatted" w:uiPriority="0"/>
    <w:lsdException w:name="annotation subject" w:uiPriority="0"/>
    <w:lsdException w:name="Outline List 2"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5206D5"/>
    <w:rPr>
      <w:rFonts w:ascii="Times New Roman" w:eastAsia="Times New Roman" w:hAnsi="Times New Roman"/>
      <w:sz w:val="24"/>
      <w:szCs w:val="24"/>
    </w:rPr>
  </w:style>
  <w:style w:type="paragraph" w:styleId="11">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111"/>
    <w:basedOn w:val="a5"/>
    <w:next w:val="a5"/>
    <w:link w:val="12"/>
    <w:qFormat/>
    <w:rsid w:val="005206D5"/>
    <w:pPr>
      <w:keepNext/>
      <w:numPr>
        <w:numId w:val="1"/>
      </w:numPr>
      <w:jc w:val="right"/>
      <w:outlineLvl w:val="0"/>
    </w:pPr>
    <w:rPr>
      <w:iCs/>
    </w:rPr>
  </w:style>
  <w:style w:type="paragraph" w:styleId="20">
    <w:name w:val="heading 2"/>
    <w:aliases w:val="2,22,A,A.B.C.,CHS,Gliederung2,H,H2,H2 Знак,H2-Heading 2,H21,H22,HD2,Header2,Heading 2 Hidden,Heading Indent No L2,Heading2,Level 2 Topic Heading,Major,Numbered text 3,RTC,h2,heading2,iz2,l2,list 2,list2,Б2,Заголовок 21,Раздел Знак,h21,5,222"/>
    <w:basedOn w:val="a5"/>
    <w:next w:val="a5"/>
    <w:link w:val="24"/>
    <w:qFormat/>
    <w:rsid w:val="005206D5"/>
    <w:pPr>
      <w:keepNext/>
      <w:numPr>
        <w:ilvl w:val="1"/>
        <w:numId w:val="1"/>
      </w:numPr>
      <w:spacing w:before="240" w:after="60"/>
      <w:outlineLvl w:val="1"/>
    </w:pPr>
    <w:rPr>
      <w:rFonts w:ascii="Arial" w:hAnsi="Arial"/>
      <w:b/>
      <w:bCs/>
      <w:i/>
      <w:iCs/>
      <w:sz w:val="28"/>
      <w:szCs w:val="28"/>
    </w:rPr>
  </w:style>
  <w:style w:type="paragraph" w:styleId="31">
    <w:name w:val="heading 3"/>
    <w:aliases w:val="H3"/>
    <w:basedOn w:val="a5"/>
    <w:next w:val="a5"/>
    <w:link w:val="34"/>
    <w:qFormat/>
    <w:rsid w:val="005206D5"/>
    <w:pPr>
      <w:keepNext/>
      <w:numPr>
        <w:ilvl w:val="2"/>
        <w:numId w:val="2"/>
      </w:numPr>
      <w:spacing w:before="240" w:after="60"/>
      <w:outlineLvl w:val="2"/>
    </w:pPr>
    <w:rPr>
      <w:rFonts w:ascii="Cambria" w:hAnsi="Cambria"/>
      <w:b/>
      <w:bCs/>
      <w:sz w:val="26"/>
      <w:szCs w:val="26"/>
    </w:rPr>
  </w:style>
  <w:style w:type="paragraph" w:styleId="4">
    <w:name w:val="heading 4"/>
    <w:aliases w:val="H4"/>
    <w:basedOn w:val="a5"/>
    <w:next w:val="a5"/>
    <w:link w:val="41"/>
    <w:qFormat/>
    <w:rsid w:val="005206D5"/>
    <w:pPr>
      <w:keepNext/>
      <w:numPr>
        <w:ilvl w:val="3"/>
        <w:numId w:val="2"/>
      </w:numPr>
      <w:spacing w:before="240" w:after="60"/>
      <w:outlineLvl w:val="3"/>
    </w:pPr>
    <w:rPr>
      <w:rFonts w:eastAsia="Arial Unicode MS"/>
      <w:b/>
      <w:bCs/>
      <w:sz w:val="28"/>
      <w:szCs w:val="28"/>
    </w:rPr>
  </w:style>
  <w:style w:type="paragraph" w:styleId="50">
    <w:name w:val="heading 5"/>
    <w:aliases w:val="H5"/>
    <w:basedOn w:val="a5"/>
    <w:next w:val="a5"/>
    <w:link w:val="51"/>
    <w:qFormat/>
    <w:rsid w:val="005206D5"/>
    <w:pPr>
      <w:tabs>
        <w:tab w:val="num" w:pos="3181"/>
      </w:tabs>
      <w:spacing w:before="240" w:after="60"/>
      <w:ind w:left="3181" w:hanging="1008"/>
      <w:outlineLvl w:val="4"/>
    </w:pPr>
    <w:rPr>
      <w:rFonts w:ascii="Times New Roman CYR" w:eastAsia="Arial Unicode MS" w:hAnsi="Times New Roman CYR"/>
      <w:b/>
      <w:bCs/>
      <w:i/>
      <w:iCs/>
      <w:sz w:val="26"/>
      <w:szCs w:val="26"/>
    </w:rPr>
  </w:style>
  <w:style w:type="paragraph" w:styleId="6">
    <w:name w:val="heading 6"/>
    <w:basedOn w:val="a5"/>
    <w:next w:val="a5"/>
    <w:link w:val="60"/>
    <w:qFormat/>
    <w:rsid w:val="005206D5"/>
    <w:pPr>
      <w:spacing w:before="240" w:after="60"/>
      <w:outlineLvl w:val="5"/>
    </w:pPr>
    <w:rPr>
      <w:b/>
      <w:bCs/>
      <w:sz w:val="20"/>
      <w:szCs w:val="20"/>
    </w:rPr>
  </w:style>
  <w:style w:type="paragraph" w:styleId="7">
    <w:name w:val="heading 7"/>
    <w:basedOn w:val="a5"/>
    <w:next w:val="a5"/>
    <w:link w:val="70"/>
    <w:qFormat/>
    <w:rsid w:val="005206D5"/>
    <w:pPr>
      <w:tabs>
        <w:tab w:val="num" w:pos="3469"/>
      </w:tabs>
      <w:spacing w:before="240" w:after="60"/>
      <w:ind w:left="3469" w:hanging="1296"/>
      <w:outlineLvl w:val="6"/>
    </w:pPr>
  </w:style>
  <w:style w:type="paragraph" w:styleId="8">
    <w:name w:val="heading 8"/>
    <w:basedOn w:val="a5"/>
    <w:next w:val="a5"/>
    <w:link w:val="80"/>
    <w:qFormat/>
    <w:rsid w:val="005206D5"/>
    <w:pPr>
      <w:tabs>
        <w:tab w:val="num" w:pos="3613"/>
      </w:tabs>
      <w:spacing w:before="240" w:after="60"/>
      <w:ind w:left="3613" w:hanging="1440"/>
      <w:outlineLvl w:val="7"/>
    </w:pPr>
    <w:rPr>
      <w:i/>
      <w:iCs/>
    </w:rPr>
  </w:style>
  <w:style w:type="paragraph" w:styleId="9">
    <w:name w:val="heading 9"/>
    <w:basedOn w:val="a5"/>
    <w:next w:val="a5"/>
    <w:link w:val="90"/>
    <w:qFormat/>
    <w:rsid w:val="005206D5"/>
    <w:pPr>
      <w:tabs>
        <w:tab w:val="num" w:pos="3757"/>
      </w:tabs>
      <w:spacing w:before="240" w:after="60"/>
      <w:ind w:left="3757" w:hanging="1584"/>
      <w:outlineLvl w:val="8"/>
    </w:pPr>
    <w:rPr>
      <w:rFonts w:ascii="Arial" w:hAnsi="Arial"/>
      <w:sz w:val="20"/>
      <w:szCs w:val="20"/>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2">
    <w:name w:val="Заголовок 1 Знак"/>
    <w:aliases w:val="Document Header1 Знак,H1 Знак1,H1 Знак Знак,Headi... Знак,Heading 1iz Знак,Б1 Знак,Б11 Знак,Введение... Знак,Заголовок параграфа (1.) Знак,111 Знак"/>
    <w:link w:val="11"/>
    <w:rsid w:val="005206D5"/>
    <w:rPr>
      <w:rFonts w:ascii="Times New Roman" w:eastAsia="Times New Roman" w:hAnsi="Times New Roman"/>
      <w:iCs/>
      <w:sz w:val="24"/>
      <w:szCs w:val="24"/>
    </w:rPr>
  </w:style>
  <w:style w:type="character" w:customStyle="1" w:styleId="24">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link w:val="20"/>
    <w:rsid w:val="005206D5"/>
    <w:rPr>
      <w:rFonts w:ascii="Arial" w:eastAsia="Times New Roman" w:hAnsi="Arial"/>
      <w:b/>
      <w:bCs/>
      <w:i/>
      <w:iCs/>
      <w:sz w:val="28"/>
      <w:szCs w:val="28"/>
    </w:rPr>
  </w:style>
  <w:style w:type="character" w:customStyle="1" w:styleId="34">
    <w:name w:val="Заголовок 3 Знак"/>
    <w:aliases w:val="H3 Знак"/>
    <w:link w:val="31"/>
    <w:rsid w:val="005206D5"/>
    <w:rPr>
      <w:rFonts w:ascii="Cambria" w:eastAsia="Times New Roman" w:hAnsi="Cambria"/>
      <w:b/>
      <w:bCs/>
      <w:sz w:val="26"/>
      <w:szCs w:val="26"/>
    </w:rPr>
  </w:style>
  <w:style w:type="character" w:customStyle="1" w:styleId="41">
    <w:name w:val="Заголовок 4 Знак"/>
    <w:aliases w:val="H4 Знак"/>
    <w:link w:val="4"/>
    <w:rsid w:val="005206D5"/>
    <w:rPr>
      <w:rFonts w:ascii="Times New Roman" w:eastAsia="Arial Unicode MS" w:hAnsi="Times New Roman"/>
      <w:b/>
      <w:bCs/>
      <w:sz w:val="28"/>
      <w:szCs w:val="28"/>
    </w:rPr>
  </w:style>
  <w:style w:type="character" w:customStyle="1" w:styleId="51">
    <w:name w:val="Заголовок 5 Знак"/>
    <w:aliases w:val="H5 Знак"/>
    <w:link w:val="50"/>
    <w:rsid w:val="005206D5"/>
    <w:rPr>
      <w:rFonts w:ascii="Times New Roman CYR" w:eastAsia="Arial Unicode MS" w:hAnsi="Times New Roman CYR" w:cs="Times New Roman"/>
      <w:b/>
      <w:bCs/>
      <w:i/>
      <w:iCs/>
      <w:sz w:val="26"/>
      <w:szCs w:val="26"/>
      <w:lang w:eastAsia="ru-RU"/>
    </w:rPr>
  </w:style>
  <w:style w:type="character" w:customStyle="1" w:styleId="60">
    <w:name w:val="Заголовок 6 Знак"/>
    <w:link w:val="6"/>
    <w:rsid w:val="005206D5"/>
    <w:rPr>
      <w:rFonts w:ascii="Times New Roman" w:eastAsia="Times New Roman" w:hAnsi="Times New Roman" w:cs="Times New Roman"/>
      <w:b/>
      <w:bCs/>
      <w:lang w:eastAsia="ru-RU"/>
    </w:rPr>
  </w:style>
  <w:style w:type="character" w:customStyle="1" w:styleId="70">
    <w:name w:val="Заголовок 7 Знак"/>
    <w:link w:val="7"/>
    <w:rsid w:val="005206D5"/>
    <w:rPr>
      <w:rFonts w:ascii="Times New Roman" w:eastAsia="Times New Roman" w:hAnsi="Times New Roman" w:cs="Times New Roman"/>
      <w:sz w:val="24"/>
      <w:szCs w:val="24"/>
      <w:lang w:eastAsia="ru-RU"/>
    </w:rPr>
  </w:style>
  <w:style w:type="character" w:customStyle="1" w:styleId="80">
    <w:name w:val="Заголовок 8 Знак"/>
    <w:link w:val="8"/>
    <w:rsid w:val="005206D5"/>
    <w:rPr>
      <w:rFonts w:ascii="Times New Roman" w:eastAsia="Times New Roman" w:hAnsi="Times New Roman" w:cs="Times New Roman"/>
      <w:i/>
      <w:iCs/>
      <w:sz w:val="24"/>
      <w:szCs w:val="24"/>
      <w:lang w:eastAsia="ru-RU"/>
    </w:rPr>
  </w:style>
  <w:style w:type="character" w:customStyle="1" w:styleId="90">
    <w:name w:val="Заголовок 9 Знак"/>
    <w:link w:val="9"/>
    <w:rsid w:val="005206D5"/>
    <w:rPr>
      <w:rFonts w:ascii="Arial" w:eastAsia="Times New Roman" w:hAnsi="Arial" w:cs="Arial"/>
      <w:lang w:eastAsia="ru-RU"/>
    </w:rPr>
  </w:style>
  <w:style w:type="character" w:styleId="a9">
    <w:name w:val="Hyperlink"/>
    <w:rsid w:val="005206D5"/>
    <w:rPr>
      <w:rFonts w:cs="Times New Roman"/>
      <w:color w:val="0000FF"/>
      <w:u w:val="single"/>
    </w:rPr>
  </w:style>
  <w:style w:type="character" w:styleId="aa">
    <w:name w:val="FollowedHyperlink"/>
    <w:uiPriority w:val="99"/>
    <w:semiHidden/>
    <w:rsid w:val="005206D5"/>
    <w:rPr>
      <w:rFonts w:cs="Times New Roman"/>
      <w:color w:val="800080"/>
      <w:u w:val="single"/>
    </w:rPr>
  </w:style>
  <w:style w:type="character" w:customStyle="1" w:styleId="110">
    <w:name w:val="Заголовок 1 Знак1"/>
    <w:aliases w:val="Document Header1 Знак1,H1 Знак2,H1 Знак Знак1,Headi... Знак1,Heading 1iz Знак1,Б1 Знак1,Б11 Знак1,Введение... Знак1,Заголовок параграфа (1.) Знак1"/>
    <w:locked/>
    <w:rsid w:val="005206D5"/>
    <w:rPr>
      <w:rFonts w:ascii="Cambria" w:hAnsi="Cambria" w:cs="Times New Roman"/>
      <w:b/>
      <w:bCs/>
      <w:color w:val="365F91"/>
      <w:sz w:val="28"/>
      <w:szCs w:val="28"/>
    </w:rPr>
  </w:style>
  <w:style w:type="character" w:customStyle="1" w:styleId="210">
    <w:name w:val="Заголовок 2 Знак1"/>
    <w:aliases w:val="2 Знак1,22 Знак1,A Знак1,A.B.C. Знак1,CHS Знак1,Gliederung2 Знак1,H Знак1,H2 Знак2,H2 Знак Знак1,H2-Heading 2 Знак1,H21 Знак1,H22 Знак1,HD2 Знак1,Header2 Знак1,Heading 2 Hidden Знак1,Heading Indent No L2 Знак1,Heading2 Знак1,Major Зна"/>
    <w:locked/>
    <w:rsid w:val="005206D5"/>
    <w:rPr>
      <w:rFonts w:cs="Times New Roman"/>
      <w:b/>
      <w:snapToGrid w:val="0"/>
      <w:sz w:val="28"/>
      <w:lang w:val="ru-RU" w:eastAsia="ru-RU" w:bidi="ar-SA"/>
    </w:rPr>
  </w:style>
  <w:style w:type="character" w:customStyle="1" w:styleId="310">
    <w:name w:val="Заголовок 3 Знак1"/>
    <w:aliases w:val="H3 Знак1"/>
    <w:locked/>
    <w:rsid w:val="005206D5"/>
    <w:rPr>
      <w:rFonts w:ascii="Cambria" w:hAnsi="Cambria" w:cs="Times New Roman"/>
      <w:b/>
      <w:bCs/>
      <w:color w:val="4F81BD"/>
      <w:sz w:val="24"/>
      <w:szCs w:val="24"/>
    </w:rPr>
  </w:style>
  <w:style w:type="paragraph" w:styleId="HTML">
    <w:name w:val="HTML Preformatted"/>
    <w:basedOn w:val="a5"/>
    <w:link w:val="HTML0"/>
    <w:rsid w:val="005206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rsid w:val="005206D5"/>
    <w:rPr>
      <w:rFonts w:ascii="Courier New" w:eastAsia="Times New Roman" w:hAnsi="Courier New" w:cs="Courier New"/>
      <w:sz w:val="20"/>
      <w:szCs w:val="20"/>
      <w:lang w:eastAsia="ru-RU"/>
    </w:rPr>
  </w:style>
  <w:style w:type="paragraph" w:styleId="ab">
    <w:name w:val="Normal (Web)"/>
    <w:aliases w:val="Обычный (веб) Знак1 Знак Знак1 Знак Знак Знак Знак Знак Знак,Обычный (веб) Знак Знак,Обычный (веб) Знак1 Знак Знак1,Обычный (веб) Знак Знак1 Знак Знак,Обычный (веб) Знак1 Знак Знак Знак Знак Знак Знак Знак Знак,Обычный (веб) Знак,Знак Знак"/>
    <w:basedOn w:val="a5"/>
    <w:link w:val="13"/>
    <w:rsid w:val="005206D5"/>
    <w:pPr>
      <w:spacing w:before="100" w:beforeAutospacing="1" w:after="100" w:afterAutospacing="1"/>
    </w:pPr>
  </w:style>
  <w:style w:type="paragraph" w:styleId="14">
    <w:name w:val="toc 1"/>
    <w:basedOn w:val="a5"/>
    <w:next w:val="a5"/>
    <w:autoRedefine/>
    <w:semiHidden/>
    <w:rsid w:val="005206D5"/>
    <w:pPr>
      <w:tabs>
        <w:tab w:val="left" w:pos="426"/>
        <w:tab w:val="right" w:leader="dot" w:pos="9923"/>
      </w:tabs>
    </w:pPr>
    <w:rPr>
      <w:noProof/>
      <w:szCs w:val="20"/>
    </w:rPr>
  </w:style>
  <w:style w:type="paragraph" w:styleId="25">
    <w:name w:val="toc 2"/>
    <w:basedOn w:val="a5"/>
    <w:next w:val="a5"/>
    <w:autoRedefine/>
    <w:rsid w:val="005206D5"/>
    <w:pPr>
      <w:tabs>
        <w:tab w:val="left" w:pos="426"/>
        <w:tab w:val="right" w:leader="dot" w:pos="9923"/>
        <w:tab w:val="right" w:pos="10348"/>
      </w:tabs>
      <w:ind w:left="1134" w:right="74" w:hanging="1134"/>
    </w:pPr>
    <w:rPr>
      <w:noProof/>
    </w:rPr>
  </w:style>
  <w:style w:type="paragraph" w:styleId="35">
    <w:name w:val="toc 3"/>
    <w:basedOn w:val="a5"/>
    <w:next w:val="a5"/>
    <w:autoRedefine/>
    <w:semiHidden/>
    <w:rsid w:val="005206D5"/>
    <w:pPr>
      <w:jc w:val="both"/>
    </w:pPr>
    <w:rPr>
      <w:szCs w:val="20"/>
    </w:rPr>
  </w:style>
  <w:style w:type="paragraph" w:styleId="42">
    <w:name w:val="toc 4"/>
    <w:basedOn w:val="a5"/>
    <w:next w:val="a5"/>
    <w:autoRedefine/>
    <w:semiHidden/>
    <w:rsid w:val="005206D5"/>
    <w:pPr>
      <w:ind w:left="720"/>
    </w:pPr>
    <w:rPr>
      <w:szCs w:val="20"/>
    </w:rPr>
  </w:style>
  <w:style w:type="paragraph" w:styleId="52">
    <w:name w:val="toc 5"/>
    <w:basedOn w:val="a5"/>
    <w:next w:val="a5"/>
    <w:autoRedefine/>
    <w:semiHidden/>
    <w:rsid w:val="005206D5"/>
    <w:pPr>
      <w:ind w:left="960"/>
    </w:pPr>
    <w:rPr>
      <w:szCs w:val="20"/>
    </w:rPr>
  </w:style>
  <w:style w:type="paragraph" w:styleId="61">
    <w:name w:val="toc 6"/>
    <w:basedOn w:val="a5"/>
    <w:next w:val="a5"/>
    <w:autoRedefine/>
    <w:semiHidden/>
    <w:rsid w:val="005206D5"/>
    <w:pPr>
      <w:ind w:left="1200"/>
    </w:pPr>
    <w:rPr>
      <w:szCs w:val="20"/>
    </w:rPr>
  </w:style>
  <w:style w:type="paragraph" w:styleId="71">
    <w:name w:val="toc 7"/>
    <w:basedOn w:val="a5"/>
    <w:next w:val="a5"/>
    <w:autoRedefine/>
    <w:semiHidden/>
    <w:rsid w:val="005206D5"/>
    <w:pPr>
      <w:ind w:left="1440"/>
    </w:pPr>
    <w:rPr>
      <w:szCs w:val="20"/>
    </w:rPr>
  </w:style>
  <w:style w:type="paragraph" w:styleId="81">
    <w:name w:val="toc 8"/>
    <w:basedOn w:val="a5"/>
    <w:next w:val="a5"/>
    <w:autoRedefine/>
    <w:semiHidden/>
    <w:rsid w:val="005206D5"/>
    <w:pPr>
      <w:ind w:left="1680"/>
    </w:pPr>
    <w:rPr>
      <w:szCs w:val="20"/>
    </w:rPr>
  </w:style>
  <w:style w:type="paragraph" w:styleId="91">
    <w:name w:val="toc 9"/>
    <w:basedOn w:val="a5"/>
    <w:next w:val="a5"/>
    <w:autoRedefine/>
    <w:semiHidden/>
    <w:rsid w:val="005206D5"/>
    <w:pPr>
      <w:ind w:left="1920"/>
    </w:pPr>
    <w:rPr>
      <w:szCs w:val="20"/>
    </w:rPr>
  </w:style>
  <w:style w:type="paragraph" w:styleId="ac">
    <w:name w:val="footnote text"/>
    <w:basedOn w:val="a5"/>
    <w:link w:val="ad"/>
    <w:rsid w:val="005206D5"/>
    <w:pPr>
      <w:snapToGrid w:val="0"/>
      <w:spacing w:line="360" w:lineRule="auto"/>
      <w:ind w:firstLine="567"/>
      <w:jc w:val="both"/>
    </w:pPr>
    <w:rPr>
      <w:szCs w:val="20"/>
    </w:rPr>
  </w:style>
  <w:style w:type="character" w:customStyle="1" w:styleId="ad">
    <w:name w:val="Текст сноски Знак"/>
    <w:link w:val="ac"/>
    <w:rsid w:val="005206D5"/>
    <w:rPr>
      <w:rFonts w:ascii="Times New Roman" w:eastAsia="Times New Roman" w:hAnsi="Times New Roman" w:cs="Times New Roman"/>
      <w:sz w:val="24"/>
      <w:szCs w:val="20"/>
      <w:lang w:eastAsia="ru-RU"/>
    </w:rPr>
  </w:style>
  <w:style w:type="paragraph" w:styleId="ae">
    <w:name w:val="annotation text"/>
    <w:basedOn w:val="a5"/>
    <w:link w:val="af"/>
    <w:semiHidden/>
    <w:rsid w:val="005206D5"/>
    <w:rPr>
      <w:sz w:val="20"/>
      <w:szCs w:val="20"/>
    </w:rPr>
  </w:style>
  <w:style w:type="character" w:customStyle="1" w:styleId="af">
    <w:name w:val="Текст примечания Знак"/>
    <w:link w:val="ae"/>
    <w:semiHidden/>
    <w:rsid w:val="005206D5"/>
    <w:rPr>
      <w:rFonts w:ascii="Times New Roman" w:eastAsia="Times New Roman" w:hAnsi="Times New Roman" w:cs="Times New Roman"/>
      <w:sz w:val="20"/>
      <w:szCs w:val="20"/>
      <w:lang w:eastAsia="ru-RU"/>
    </w:rPr>
  </w:style>
  <w:style w:type="character" w:customStyle="1" w:styleId="af0">
    <w:name w:val="Верхний колонтитул Знак"/>
    <w:aliases w:val="Heder Знак,Titul Знак"/>
    <w:link w:val="af1"/>
    <w:semiHidden/>
    <w:locked/>
    <w:rsid w:val="005206D5"/>
    <w:rPr>
      <w:rFonts w:ascii="Courier New" w:hAnsi="Courier New" w:cs="Courier New"/>
      <w:lang w:eastAsia="ru-RU"/>
    </w:rPr>
  </w:style>
  <w:style w:type="paragraph" w:styleId="af1">
    <w:name w:val="header"/>
    <w:aliases w:val="Heder,Titul"/>
    <w:basedOn w:val="a5"/>
    <w:link w:val="af0"/>
    <w:rsid w:val="005206D5"/>
    <w:pPr>
      <w:tabs>
        <w:tab w:val="center" w:pos="4153"/>
        <w:tab w:val="right" w:pos="8306"/>
      </w:tabs>
    </w:pPr>
    <w:rPr>
      <w:rFonts w:ascii="Courier New" w:eastAsia="Calibri" w:hAnsi="Courier New"/>
      <w:sz w:val="20"/>
      <w:szCs w:val="20"/>
    </w:rPr>
  </w:style>
  <w:style w:type="character" w:customStyle="1" w:styleId="15">
    <w:name w:val="Верхний колонтитул Знак1"/>
    <w:aliases w:val="Heder Знак1,Titul Знак1"/>
    <w:semiHidden/>
    <w:rsid w:val="005206D5"/>
    <w:rPr>
      <w:rFonts w:ascii="Times New Roman" w:eastAsia="Times New Roman" w:hAnsi="Times New Roman" w:cs="Times New Roman"/>
      <w:sz w:val="24"/>
      <w:szCs w:val="24"/>
      <w:lang w:eastAsia="ru-RU"/>
    </w:rPr>
  </w:style>
  <w:style w:type="paragraph" w:styleId="af2">
    <w:name w:val="footer"/>
    <w:basedOn w:val="a5"/>
    <w:link w:val="af3"/>
    <w:rsid w:val="005206D5"/>
    <w:pPr>
      <w:tabs>
        <w:tab w:val="center" w:pos="4153"/>
        <w:tab w:val="right" w:pos="8306"/>
      </w:tabs>
    </w:pPr>
    <w:rPr>
      <w:rFonts w:ascii="Courier New" w:hAnsi="Courier New"/>
      <w:sz w:val="20"/>
      <w:szCs w:val="20"/>
    </w:rPr>
  </w:style>
  <w:style w:type="character" w:customStyle="1" w:styleId="af3">
    <w:name w:val="Нижний колонтитул Знак"/>
    <w:link w:val="af2"/>
    <w:semiHidden/>
    <w:rsid w:val="005206D5"/>
    <w:rPr>
      <w:rFonts w:ascii="Courier New" w:eastAsia="Times New Roman" w:hAnsi="Courier New" w:cs="Courier New"/>
      <w:sz w:val="20"/>
      <w:szCs w:val="20"/>
      <w:lang w:eastAsia="ru-RU"/>
    </w:rPr>
  </w:style>
  <w:style w:type="paragraph" w:styleId="af4">
    <w:name w:val="caption"/>
    <w:basedOn w:val="a5"/>
    <w:next w:val="a5"/>
    <w:qFormat/>
    <w:rsid w:val="005206D5"/>
    <w:pPr>
      <w:pageBreakBefore/>
      <w:suppressAutoHyphens/>
      <w:snapToGrid w:val="0"/>
      <w:spacing w:before="120" w:after="120"/>
      <w:jc w:val="both"/>
    </w:pPr>
    <w:rPr>
      <w:i/>
      <w:szCs w:val="22"/>
    </w:rPr>
  </w:style>
  <w:style w:type="paragraph" w:styleId="af5">
    <w:name w:val="endnote text"/>
    <w:basedOn w:val="a5"/>
    <w:link w:val="af6"/>
    <w:rsid w:val="005206D5"/>
    <w:rPr>
      <w:sz w:val="20"/>
      <w:szCs w:val="20"/>
    </w:rPr>
  </w:style>
  <w:style w:type="character" w:customStyle="1" w:styleId="af6">
    <w:name w:val="Текст концевой сноски Знак"/>
    <w:link w:val="af5"/>
    <w:rsid w:val="005206D5"/>
    <w:rPr>
      <w:rFonts w:ascii="Times New Roman" w:eastAsia="Times New Roman" w:hAnsi="Times New Roman" w:cs="Times New Roman"/>
      <w:sz w:val="20"/>
      <w:szCs w:val="20"/>
      <w:lang w:eastAsia="ru-RU"/>
    </w:rPr>
  </w:style>
  <w:style w:type="paragraph" w:styleId="a">
    <w:name w:val="List Number"/>
    <w:basedOn w:val="a5"/>
    <w:semiHidden/>
    <w:rsid w:val="005206D5"/>
    <w:pPr>
      <w:numPr>
        <w:numId w:val="3"/>
      </w:numPr>
    </w:pPr>
  </w:style>
  <w:style w:type="paragraph" w:styleId="26">
    <w:name w:val="List 2"/>
    <w:basedOn w:val="a5"/>
    <w:semiHidden/>
    <w:rsid w:val="005206D5"/>
    <w:pPr>
      <w:ind w:left="566" w:hanging="283"/>
    </w:pPr>
  </w:style>
  <w:style w:type="paragraph" w:styleId="2">
    <w:name w:val="List Bullet 2"/>
    <w:basedOn w:val="a5"/>
    <w:semiHidden/>
    <w:rsid w:val="005206D5"/>
    <w:pPr>
      <w:numPr>
        <w:numId w:val="4"/>
      </w:numPr>
    </w:pPr>
  </w:style>
  <w:style w:type="paragraph" w:styleId="30">
    <w:name w:val="List Bullet 3"/>
    <w:basedOn w:val="a5"/>
    <w:semiHidden/>
    <w:rsid w:val="005206D5"/>
    <w:pPr>
      <w:numPr>
        <w:numId w:val="5"/>
      </w:numPr>
    </w:pPr>
  </w:style>
  <w:style w:type="paragraph" w:styleId="3">
    <w:name w:val="List Number 3"/>
    <w:basedOn w:val="a5"/>
    <w:semiHidden/>
    <w:rsid w:val="005206D5"/>
    <w:pPr>
      <w:numPr>
        <w:numId w:val="6"/>
      </w:numPr>
    </w:pPr>
  </w:style>
  <w:style w:type="paragraph" w:styleId="af7">
    <w:name w:val="Body Text"/>
    <w:basedOn w:val="a5"/>
    <w:link w:val="af8"/>
    <w:rsid w:val="005206D5"/>
    <w:pPr>
      <w:spacing w:after="120"/>
    </w:pPr>
  </w:style>
  <w:style w:type="character" w:customStyle="1" w:styleId="af8">
    <w:name w:val="Основной текст Знак"/>
    <w:link w:val="af7"/>
    <w:rsid w:val="005206D5"/>
    <w:rPr>
      <w:rFonts w:ascii="Times New Roman" w:eastAsia="Times New Roman" w:hAnsi="Times New Roman" w:cs="Times New Roman"/>
      <w:sz w:val="24"/>
      <w:szCs w:val="24"/>
      <w:lang w:eastAsia="ru-RU"/>
    </w:rPr>
  </w:style>
  <w:style w:type="paragraph" w:styleId="af9">
    <w:name w:val="Body Text Indent"/>
    <w:basedOn w:val="a5"/>
    <w:link w:val="afa"/>
    <w:semiHidden/>
    <w:rsid w:val="005206D5"/>
    <w:pPr>
      <w:ind w:firstLine="720"/>
      <w:jc w:val="both"/>
    </w:pPr>
    <w:rPr>
      <w:color w:val="000000"/>
    </w:rPr>
  </w:style>
  <w:style w:type="character" w:customStyle="1" w:styleId="afa">
    <w:name w:val="Основной текст с отступом Знак"/>
    <w:link w:val="af9"/>
    <w:semiHidden/>
    <w:rsid w:val="005206D5"/>
    <w:rPr>
      <w:rFonts w:ascii="Times New Roman" w:eastAsia="Times New Roman" w:hAnsi="Times New Roman" w:cs="Times New Roman"/>
      <w:color w:val="000000"/>
      <w:sz w:val="24"/>
      <w:szCs w:val="24"/>
      <w:lang w:eastAsia="ru-RU"/>
    </w:rPr>
  </w:style>
  <w:style w:type="paragraph" w:styleId="afb">
    <w:name w:val="List Continue"/>
    <w:basedOn w:val="a5"/>
    <w:semiHidden/>
    <w:rsid w:val="005206D5"/>
    <w:pPr>
      <w:spacing w:after="120"/>
      <w:ind w:left="283"/>
    </w:pPr>
  </w:style>
  <w:style w:type="paragraph" w:styleId="27">
    <w:name w:val="Body Text 2"/>
    <w:basedOn w:val="a5"/>
    <w:link w:val="28"/>
    <w:rsid w:val="005206D5"/>
    <w:pPr>
      <w:spacing w:after="120" w:line="480" w:lineRule="auto"/>
    </w:pPr>
  </w:style>
  <w:style w:type="character" w:customStyle="1" w:styleId="28">
    <w:name w:val="Основной текст 2 Знак"/>
    <w:link w:val="27"/>
    <w:rsid w:val="005206D5"/>
    <w:rPr>
      <w:rFonts w:ascii="Times New Roman" w:eastAsia="Times New Roman" w:hAnsi="Times New Roman" w:cs="Times New Roman"/>
      <w:sz w:val="24"/>
      <w:szCs w:val="24"/>
      <w:lang w:eastAsia="ru-RU"/>
    </w:rPr>
  </w:style>
  <w:style w:type="paragraph" w:styleId="36">
    <w:name w:val="Body Text 3"/>
    <w:basedOn w:val="a5"/>
    <w:link w:val="37"/>
    <w:semiHidden/>
    <w:rsid w:val="005206D5"/>
    <w:pPr>
      <w:spacing w:after="120"/>
    </w:pPr>
    <w:rPr>
      <w:sz w:val="16"/>
      <w:szCs w:val="16"/>
    </w:rPr>
  </w:style>
  <w:style w:type="character" w:customStyle="1" w:styleId="37">
    <w:name w:val="Основной текст 3 Знак"/>
    <w:link w:val="36"/>
    <w:semiHidden/>
    <w:rsid w:val="005206D5"/>
    <w:rPr>
      <w:rFonts w:ascii="Times New Roman" w:eastAsia="Times New Roman" w:hAnsi="Times New Roman" w:cs="Times New Roman"/>
      <w:sz w:val="16"/>
      <w:szCs w:val="16"/>
      <w:lang w:eastAsia="ru-RU"/>
    </w:rPr>
  </w:style>
  <w:style w:type="paragraph" w:styleId="29">
    <w:name w:val="Body Text Indent 2"/>
    <w:basedOn w:val="a5"/>
    <w:link w:val="2a"/>
    <w:rsid w:val="005206D5"/>
    <w:pPr>
      <w:ind w:firstLine="720"/>
      <w:jc w:val="both"/>
    </w:pPr>
  </w:style>
  <w:style w:type="character" w:customStyle="1" w:styleId="2a">
    <w:name w:val="Основной текст с отступом 2 Знак"/>
    <w:link w:val="29"/>
    <w:rsid w:val="005206D5"/>
    <w:rPr>
      <w:rFonts w:ascii="Times New Roman" w:eastAsia="Times New Roman" w:hAnsi="Times New Roman" w:cs="Times New Roman"/>
      <w:sz w:val="24"/>
      <w:szCs w:val="24"/>
      <w:lang w:eastAsia="ru-RU"/>
    </w:rPr>
  </w:style>
  <w:style w:type="paragraph" w:styleId="38">
    <w:name w:val="Body Text Indent 3"/>
    <w:basedOn w:val="a5"/>
    <w:link w:val="39"/>
    <w:semiHidden/>
    <w:rsid w:val="005206D5"/>
    <w:pPr>
      <w:ind w:firstLine="720"/>
      <w:jc w:val="both"/>
    </w:pPr>
    <w:rPr>
      <w:color w:val="0000FF"/>
      <w:u w:val="single"/>
    </w:rPr>
  </w:style>
  <w:style w:type="character" w:customStyle="1" w:styleId="39">
    <w:name w:val="Основной текст с отступом 3 Знак"/>
    <w:link w:val="38"/>
    <w:semiHidden/>
    <w:rsid w:val="005206D5"/>
    <w:rPr>
      <w:rFonts w:ascii="Times New Roman" w:eastAsia="Times New Roman" w:hAnsi="Times New Roman" w:cs="Times New Roman"/>
      <w:color w:val="0000FF"/>
      <w:sz w:val="24"/>
      <w:szCs w:val="24"/>
      <w:u w:val="single"/>
      <w:lang w:eastAsia="ru-RU"/>
    </w:rPr>
  </w:style>
  <w:style w:type="paragraph" w:styleId="afc">
    <w:name w:val="Block Text"/>
    <w:basedOn w:val="a5"/>
    <w:semiHidden/>
    <w:rsid w:val="005206D5"/>
    <w:pPr>
      <w:ind w:left="-5220" w:right="-105"/>
      <w:jc w:val="both"/>
    </w:pPr>
    <w:rPr>
      <w:i/>
      <w:iCs/>
    </w:rPr>
  </w:style>
  <w:style w:type="paragraph" w:styleId="afd">
    <w:name w:val="Document Map"/>
    <w:basedOn w:val="a5"/>
    <w:link w:val="afe"/>
    <w:semiHidden/>
    <w:rsid w:val="005206D5"/>
    <w:pPr>
      <w:shd w:val="clear" w:color="auto" w:fill="000080"/>
    </w:pPr>
    <w:rPr>
      <w:rFonts w:ascii="Tahoma" w:hAnsi="Tahoma"/>
      <w:szCs w:val="20"/>
    </w:rPr>
  </w:style>
  <w:style w:type="character" w:customStyle="1" w:styleId="afe">
    <w:name w:val="Схема документа Знак"/>
    <w:link w:val="afd"/>
    <w:semiHidden/>
    <w:rsid w:val="005206D5"/>
    <w:rPr>
      <w:rFonts w:ascii="Tahoma" w:eastAsia="Times New Roman" w:hAnsi="Tahoma" w:cs="Tahoma"/>
      <w:sz w:val="24"/>
      <w:szCs w:val="20"/>
      <w:shd w:val="clear" w:color="auto" w:fill="000080"/>
      <w:lang w:eastAsia="ru-RU"/>
    </w:rPr>
  </w:style>
  <w:style w:type="paragraph" w:styleId="aff">
    <w:name w:val="Plain Text"/>
    <w:basedOn w:val="a5"/>
    <w:link w:val="aff0"/>
    <w:rsid w:val="005206D5"/>
    <w:pPr>
      <w:snapToGrid w:val="0"/>
    </w:pPr>
    <w:rPr>
      <w:rFonts w:ascii="Courier New" w:hAnsi="Courier New"/>
      <w:sz w:val="20"/>
      <w:szCs w:val="20"/>
    </w:rPr>
  </w:style>
  <w:style w:type="character" w:customStyle="1" w:styleId="aff0">
    <w:name w:val="Текст Знак"/>
    <w:link w:val="aff"/>
    <w:rsid w:val="005206D5"/>
    <w:rPr>
      <w:rFonts w:ascii="Courier New" w:eastAsia="Times New Roman" w:hAnsi="Courier New" w:cs="Times New Roman"/>
      <w:sz w:val="20"/>
      <w:szCs w:val="20"/>
      <w:lang w:eastAsia="ru-RU"/>
    </w:rPr>
  </w:style>
  <w:style w:type="paragraph" w:styleId="aff1">
    <w:name w:val="annotation subject"/>
    <w:basedOn w:val="ae"/>
    <w:next w:val="ae"/>
    <w:link w:val="aff2"/>
    <w:semiHidden/>
    <w:rsid w:val="005206D5"/>
    <w:rPr>
      <w:b/>
      <w:bCs/>
    </w:rPr>
  </w:style>
  <w:style w:type="character" w:customStyle="1" w:styleId="aff2">
    <w:name w:val="Тема примечания Знак"/>
    <w:link w:val="aff1"/>
    <w:semiHidden/>
    <w:rsid w:val="005206D5"/>
    <w:rPr>
      <w:rFonts w:ascii="Times New Roman" w:eastAsia="Times New Roman" w:hAnsi="Times New Roman" w:cs="Times New Roman"/>
      <w:b/>
      <w:bCs/>
      <w:sz w:val="20"/>
      <w:szCs w:val="20"/>
      <w:lang w:eastAsia="ru-RU"/>
    </w:rPr>
  </w:style>
  <w:style w:type="paragraph" w:styleId="aff3">
    <w:name w:val="Balloon Text"/>
    <w:basedOn w:val="a5"/>
    <w:link w:val="aff4"/>
    <w:semiHidden/>
    <w:rsid w:val="005206D5"/>
    <w:rPr>
      <w:rFonts w:ascii="Tahoma" w:hAnsi="Tahoma"/>
      <w:sz w:val="16"/>
      <w:szCs w:val="16"/>
    </w:rPr>
  </w:style>
  <w:style w:type="character" w:customStyle="1" w:styleId="aff4">
    <w:name w:val="Текст выноски Знак"/>
    <w:link w:val="aff3"/>
    <w:semiHidden/>
    <w:rsid w:val="005206D5"/>
    <w:rPr>
      <w:rFonts w:ascii="Tahoma" w:eastAsia="Times New Roman" w:hAnsi="Tahoma" w:cs="Tahoma"/>
      <w:sz w:val="16"/>
      <w:szCs w:val="16"/>
      <w:lang w:eastAsia="ru-RU"/>
    </w:rPr>
  </w:style>
  <w:style w:type="paragraph" w:customStyle="1" w:styleId="16">
    <w:name w:val="Рецензия1"/>
    <w:semiHidden/>
    <w:rsid w:val="005206D5"/>
    <w:rPr>
      <w:rFonts w:ascii="Times New Roman" w:eastAsia="Times New Roman" w:hAnsi="Times New Roman"/>
      <w:sz w:val="24"/>
      <w:szCs w:val="24"/>
    </w:rPr>
  </w:style>
  <w:style w:type="paragraph" w:customStyle="1" w:styleId="17">
    <w:name w:val="Абзац списка1"/>
    <w:basedOn w:val="a5"/>
    <w:rsid w:val="005206D5"/>
    <w:pPr>
      <w:spacing w:after="200" w:line="276" w:lineRule="auto"/>
      <w:ind w:left="720"/>
      <w:contextualSpacing/>
    </w:pPr>
    <w:rPr>
      <w:rFonts w:ascii="Calibri" w:hAnsi="Calibri"/>
      <w:sz w:val="22"/>
      <w:szCs w:val="22"/>
      <w:lang w:eastAsia="en-US"/>
    </w:rPr>
  </w:style>
  <w:style w:type="paragraph" w:customStyle="1" w:styleId="ConsNormal">
    <w:name w:val="ConsNormal"/>
    <w:uiPriority w:val="99"/>
    <w:rsid w:val="005206D5"/>
    <w:pPr>
      <w:autoSpaceDE w:val="0"/>
      <w:autoSpaceDN w:val="0"/>
      <w:adjustRightInd w:val="0"/>
      <w:ind w:right="19772" w:firstLine="720"/>
    </w:pPr>
    <w:rPr>
      <w:rFonts w:ascii="Arial" w:eastAsia="Times New Roman" w:hAnsi="Arial" w:cs="Arial"/>
    </w:rPr>
  </w:style>
  <w:style w:type="paragraph" w:customStyle="1" w:styleId="ConsTitle">
    <w:name w:val="ConsTitle"/>
    <w:rsid w:val="005206D5"/>
    <w:pPr>
      <w:autoSpaceDE w:val="0"/>
      <w:autoSpaceDN w:val="0"/>
      <w:adjustRightInd w:val="0"/>
      <w:ind w:right="19772"/>
    </w:pPr>
    <w:rPr>
      <w:rFonts w:ascii="Arial" w:eastAsia="Times New Roman" w:hAnsi="Arial" w:cs="Arial"/>
      <w:b/>
      <w:bCs/>
      <w:sz w:val="14"/>
      <w:szCs w:val="14"/>
    </w:rPr>
  </w:style>
  <w:style w:type="paragraph" w:customStyle="1" w:styleId="18">
    <w:name w:val="Обычный1"/>
    <w:uiPriority w:val="99"/>
    <w:rsid w:val="005206D5"/>
    <w:rPr>
      <w:rFonts w:ascii="Times New Roman" w:eastAsia="Times New Roman" w:hAnsi="Times New Roman"/>
      <w:sz w:val="24"/>
    </w:rPr>
  </w:style>
  <w:style w:type="paragraph" w:customStyle="1" w:styleId="aff5">
    <w:name w:val="Знак"/>
    <w:basedOn w:val="a5"/>
    <w:rsid w:val="005206D5"/>
    <w:pPr>
      <w:tabs>
        <w:tab w:val="num" w:pos="360"/>
      </w:tabs>
      <w:spacing w:after="160" w:line="240" w:lineRule="exact"/>
    </w:pPr>
    <w:rPr>
      <w:rFonts w:ascii="Verdana" w:hAnsi="Verdana" w:cs="Verdana"/>
      <w:sz w:val="20"/>
      <w:szCs w:val="20"/>
      <w:lang w:val="en-US" w:eastAsia="en-US"/>
    </w:rPr>
  </w:style>
  <w:style w:type="paragraph" w:customStyle="1" w:styleId="aff6">
    <w:name w:val="Знак Знак Знак Знак"/>
    <w:basedOn w:val="a5"/>
    <w:rsid w:val="005206D5"/>
    <w:pPr>
      <w:spacing w:after="160" w:line="240" w:lineRule="exact"/>
    </w:pPr>
    <w:rPr>
      <w:rFonts w:ascii="Verdana" w:hAnsi="Verdana" w:cs="Verdana"/>
      <w:sz w:val="20"/>
      <w:szCs w:val="20"/>
      <w:lang w:val="en-US" w:eastAsia="en-US"/>
    </w:rPr>
  </w:style>
  <w:style w:type="paragraph" w:customStyle="1" w:styleId="111">
    <w:name w:val="заголовок 11"/>
    <w:basedOn w:val="a5"/>
    <w:next w:val="a5"/>
    <w:rsid w:val="005206D5"/>
    <w:pPr>
      <w:keepNext/>
      <w:snapToGrid w:val="0"/>
      <w:jc w:val="center"/>
    </w:pPr>
    <w:rPr>
      <w:szCs w:val="20"/>
    </w:rPr>
  </w:style>
  <w:style w:type="paragraph" w:customStyle="1" w:styleId="19">
    <w:name w:val="заголовок 1"/>
    <w:basedOn w:val="a5"/>
    <w:next w:val="a5"/>
    <w:rsid w:val="005206D5"/>
    <w:pPr>
      <w:keepNext/>
      <w:widowControl w:val="0"/>
      <w:snapToGrid w:val="0"/>
      <w:jc w:val="center"/>
    </w:pPr>
    <w:rPr>
      <w:b/>
      <w:sz w:val="22"/>
      <w:szCs w:val="20"/>
    </w:rPr>
  </w:style>
  <w:style w:type="paragraph" w:customStyle="1" w:styleId="2b">
    <w:name w:val="çàãîëîâîê 2"/>
    <w:basedOn w:val="a5"/>
    <w:next w:val="a5"/>
    <w:rsid w:val="005206D5"/>
    <w:pPr>
      <w:keepNext/>
      <w:jc w:val="both"/>
    </w:pPr>
    <w:rPr>
      <w:szCs w:val="20"/>
      <w:lang w:val="en-GB"/>
    </w:rPr>
  </w:style>
  <w:style w:type="paragraph" w:customStyle="1" w:styleId="aff7">
    <w:name w:val="Таблица шапка"/>
    <w:basedOn w:val="a5"/>
    <w:rsid w:val="005206D5"/>
    <w:pPr>
      <w:keepNext/>
      <w:snapToGrid w:val="0"/>
      <w:spacing w:before="40" w:after="40"/>
      <w:ind w:left="57" w:right="57"/>
    </w:pPr>
    <w:rPr>
      <w:sz w:val="22"/>
      <w:szCs w:val="20"/>
    </w:rPr>
  </w:style>
  <w:style w:type="paragraph" w:customStyle="1" w:styleId="aff8">
    <w:name w:val="Таблица текст"/>
    <w:basedOn w:val="a5"/>
    <w:link w:val="aff9"/>
    <w:rsid w:val="005206D5"/>
    <w:pPr>
      <w:snapToGrid w:val="0"/>
      <w:spacing w:before="40" w:after="40"/>
      <w:ind w:left="57" w:right="57"/>
    </w:pPr>
    <w:rPr>
      <w:szCs w:val="20"/>
    </w:rPr>
  </w:style>
  <w:style w:type="paragraph" w:customStyle="1" w:styleId="a3">
    <w:name w:val="Пункт"/>
    <w:basedOn w:val="a5"/>
    <w:rsid w:val="005206D5"/>
    <w:pPr>
      <w:numPr>
        <w:ilvl w:val="2"/>
        <w:numId w:val="1"/>
      </w:numPr>
      <w:snapToGrid w:val="0"/>
      <w:spacing w:line="360" w:lineRule="auto"/>
      <w:jc w:val="both"/>
    </w:pPr>
    <w:rPr>
      <w:sz w:val="28"/>
      <w:szCs w:val="28"/>
    </w:rPr>
  </w:style>
  <w:style w:type="paragraph" w:customStyle="1" w:styleId="21">
    <w:name w:val="Уровень2"/>
    <w:basedOn w:val="a5"/>
    <w:rsid w:val="005206D5"/>
    <w:pPr>
      <w:numPr>
        <w:numId w:val="7"/>
      </w:numPr>
      <w:tabs>
        <w:tab w:val="left" w:pos="993"/>
      </w:tabs>
      <w:spacing w:before="120" w:after="120"/>
      <w:jc w:val="both"/>
      <w:outlineLvl w:val="0"/>
    </w:pPr>
    <w:rPr>
      <w:rFonts w:ascii="Arial" w:hAnsi="Arial"/>
      <w:bCs/>
      <w:iCs/>
      <w:color w:val="000000"/>
      <w:szCs w:val="20"/>
    </w:rPr>
  </w:style>
  <w:style w:type="paragraph" w:customStyle="1" w:styleId="32">
    <w:name w:val="Уровень3"/>
    <w:basedOn w:val="21"/>
    <w:rsid w:val="005206D5"/>
    <w:pPr>
      <w:numPr>
        <w:ilvl w:val="2"/>
      </w:numPr>
      <w:tabs>
        <w:tab w:val="num" w:pos="1134"/>
      </w:tabs>
    </w:pPr>
  </w:style>
  <w:style w:type="paragraph" w:customStyle="1" w:styleId="affa">
    <w:name w:val="Заголовок статьи"/>
    <w:basedOn w:val="a5"/>
    <w:next w:val="a5"/>
    <w:rsid w:val="005206D5"/>
    <w:pPr>
      <w:autoSpaceDE w:val="0"/>
      <w:autoSpaceDN w:val="0"/>
      <w:adjustRightInd w:val="0"/>
      <w:ind w:left="1612" w:hanging="892"/>
      <w:jc w:val="both"/>
    </w:pPr>
    <w:rPr>
      <w:rFonts w:ascii="Arial" w:hAnsi="Arial" w:cs="Arial"/>
      <w:sz w:val="20"/>
      <w:szCs w:val="20"/>
    </w:rPr>
  </w:style>
  <w:style w:type="paragraph" w:customStyle="1" w:styleId="211">
    <w:name w:val="Основной текст с отступом 21"/>
    <w:basedOn w:val="a5"/>
    <w:rsid w:val="005206D5"/>
    <w:pPr>
      <w:widowControl w:val="0"/>
      <w:overflowPunct w:val="0"/>
      <w:autoSpaceDE w:val="0"/>
      <w:autoSpaceDN w:val="0"/>
      <w:adjustRightInd w:val="0"/>
      <w:spacing w:after="360" w:line="240" w:lineRule="exact"/>
      <w:ind w:firstLine="851"/>
      <w:jc w:val="both"/>
    </w:pPr>
    <w:rPr>
      <w:szCs w:val="20"/>
    </w:rPr>
  </w:style>
  <w:style w:type="paragraph" w:customStyle="1" w:styleId="a4">
    <w:name w:val="А_обычный"/>
    <w:basedOn w:val="a5"/>
    <w:rsid w:val="005206D5"/>
    <w:pPr>
      <w:numPr>
        <w:numId w:val="8"/>
      </w:numPr>
      <w:jc w:val="both"/>
    </w:pPr>
  </w:style>
  <w:style w:type="paragraph" w:customStyle="1" w:styleId="3a">
    <w:name w:val="Стиль3"/>
    <w:basedOn w:val="29"/>
    <w:rsid w:val="005206D5"/>
    <w:pPr>
      <w:widowControl w:val="0"/>
      <w:tabs>
        <w:tab w:val="num" w:pos="1307"/>
      </w:tabs>
      <w:adjustRightInd w:val="0"/>
      <w:ind w:left="1080" w:firstLine="0"/>
    </w:pPr>
    <w:rPr>
      <w:szCs w:val="20"/>
    </w:rPr>
  </w:style>
  <w:style w:type="paragraph" w:customStyle="1" w:styleId="1-3">
    <w:name w:val="Текст1-3"/>
    <w:basedOn w:val="a5"/>
    <w:rsid w:val="005206D5"/>
    <w:pPr>
      <w:spacing w:after="60" w:line="288" w:lineRule="auto"/>
      <w:jc w:val="both"/>
    </w:pPr>
    <w:rPr>
      <w:szCs w:val="20"/>
    </w:rPr>
  </w:style>
  <w:style w:type="paragraph" w:customStyle="1" w:styleId="aHeader">
    <w:name w:val="a_Header"/>
    <w:basedOn w:val="a5"/>
    <w:rsid w:val="005206D5"/>
    <w:pPr>
      <w:tabs>
        <w:tab w:val="left" w:pos="1985"/>
      </w:tabs>
      <w:spacing w:after="60"/>
      <w:jc w:val="center"/>
    </w:pPr>
    <w:rPr>
      <w:rFonts w:ascii="Courier New" w:hAnsi="Courier New"/>
    </w:rPr>
  </w:style>
  <w:style w:type="paragraph" w:customStyle="1" w:styleId="affb">
    <w:name w:val="Подраздел"/>
    <w:basedOn w:val="a5"/>
    <w:rsid w:val="005206D5"/>
    <w:pPr>
      <w:spacing w:before="240"/>
      <w:ind w:left="1701" w:hanging="283"/>
      <w:jc w:val="both"/>
    </w:pPr>
    <w:rPr>
      <w:rFonts w:ascii="PragmaticaTT" w:hAnsi="PragmaticaTT"/>
      <w:szCs w:val="20"/>
    </w:rPr>
  </w:style>
  <w:style w:type="paragraph" w:customStyle="1" w:styleId="affc">
    <w:name w:val="регламент список"/>
    <w:basedOn w:val="31"/>
    <w:autoRedefine/>
    <w:rsid w:val="005206D5"/>
    <w:pPr>
      <w:keepLines/>
      <w:spacing w:before="120" w:after="120" w:line="180" w:lineRule="atLeast"/>
      <w:outlineLvl w:val="9"/>
    </w:pPr>
    <w:rPr>
      <w:rFonts w:ascii="Times New Roman" w:hAnsi="Times New Roman"/>
      <w:spacing w:val="-5"/>
      <w:kern w:val="28"/>
      <w:sz w:val="24"/>
      <w:szCs w:val="20"/>
      <w:lang w:eastAsia="en-US"/>
    </w:rPr>
  </w:style>
  <w:style w:type="paragraph" w:customStyle="1" w:styleId="Times12">
    <w:name w:val="Times 12"/>
    <w:basedOn w:val="a5"/>
    <w:uiPriority w:val="34"/>
    <w:qFormat/>
    <w:rsid w:val="005206D5"/>
    <w:pPr>
      <w:overflowPunct w:val="0"/>
      <w:autoSpaceDE w:val="0"/>
      <w:autoSpaceDN w:val="0"/>
      <w:adjustRightInd w:val="0"/>
      <w:ind w:firstLine="567"/>
      <w:jc w:val="both"/>
    </w:pPr>
    <w:rPr>
      <w:bCs/>
      <w:szCs w:val="22"/>
    </w:rPr>
  </w:style>
  <w:style w:type="paragraph" w:customStyle="1" w:styleId="23">
    <w:name w:val="Пункт_2"/>
    <w:basedOn w:val="a5"/>
    <w:rsid w:val="005206D5"/>
    <w:pPr>
      <w:numPr>
        <w:ilvl w:val="1"/>
        <w:numId w:val="9"/>
      </w:numPr>
      <w:tabs>
        <w:tab w:val="clear" w:pos="1440"/>
        <w:tab w:val="num" w:pos="643"/>
        <w:tab w:val="num" w:pos="1701"/>
      </w:tabs>
      <w:ind w:left="643"/>
      <w:jc w:val="both"/>
    </w:pPr>
    <w:rPr>
      <w:sz w:val="28"/>
      <w:szCs w:val="20"/>
    </w:rPr>
  </w:style>
  <w:style w:type="paragraph" w:customStyle="1" w:styleId="33">
    <w:name w:val="Пункт_3"/>
    <w:basedOn w:val="a5"/>
    <w:rsid w:val="005206D5"/>
    <w:pPr>
      <w:numPr>
        <w:ilvl w:val="2"/>
        <w:numId w:val="9"/>
      </w:numPr>
      <w:ind w:left="2302"/>
      <w:jc w:val="both"/>
    </w:pPr>
    <w:rPr>
      <w:sz w:val="28"/>
      <w:szCs w:val="28"/>
    </w:rPr>
  </w:style>
  <w:style w:type="paragraph" w:customStyle="1" w:styleId="ConsNonformat">
    <w:name w:val="ConsNonformat"/>
    <w:rsid w:val="005206D5"/>
    <w:pPr>
      <w:widowControl w:val="0"/>
    </w:pPr>
    <w:rPr>
      <w:rFonts w:ascii="Courier New" w:eastAsia="Times New Roman" w:hAnsi="Courier New"/>
    </w:rPr>
  </w:style>
  <w:style w:type="paragraph" w:customStyle="1" w:styleId="02statia2">
    <w:name w:val="02statia2"/>
    <w:basedOn w:val="a5"/>
    <w:rsid w:val="005206D5"/>
    <w:pPr>
      <w:spacing w:before="120" w:line="320" w:lineRule="atLeast"/>
      <w:ind w:left="2020" w:hanging="880"/>
      <w:jc w:val="both"/>
    </w:pPr>
    <w:rPr>
      <w:rFonts w:ascii="GaramondNarrowC" w:hAnsi="GaramondNarrowC"/>
      <w:color w:val="000000"/>
      <w:sz w:val="21"/>
      <w:szCs w:val="21"/>
    </w:rPr>
  </w:style>
  <w:style w:type="paragraph" w:customStyle="1" w:styleId="affd">
    <w:name w:val="Подпункт"/>
    <w:basedOn w:val="a3"/>
    <w:rsid w:val="005206D5"/>
    <w:pPr>
      <w:numPr>
        <w:ilvl w:val="0"/>
        <w:numId w:val="0"/>
      </w:numPr>
      <w:tabs>
        <w:tab w:val="num" w:pos="1134"/>
      </w:tabs>
      <w:ind w:left="1134" w:hanging="1134"/>
    </w:pPr>
    <w:rPr>
      <w:bCs/>
      <w:sz w:val="22"/>
      <w:szCs w:val="22"/>
    </w:rPr>
  </w:style>
  <w:style w:type="paragraph" w:customStyle="1" w:styleId="a2">
    <w:name w:val="Подподпункт"/>
    <w:basedOn w:val="affd"/>
    <w:rsid w:val="005206D5"/>
    <w:pPr>
      <w:numPr>
        <w:numId w:val="10"/>
      </w:numPr>
      <w:tabs>
        <w:tab w:val="num" w:pos="926"/>
      </w:tabs>
      <w:ind w:left="0"/>
    </w:pPr>
  </w:style>
  <w:style w:type="paragraph" w:customStyle="1" w:styleId="affe">
    <w:name w:val="маркированный"/>
    <w:basedOn w:val="a5"/>
    <w:semiHidden/>
    <w:rsid w:val="005206D5"/>
    <w:pPr>
      <w:tabs>
        <w:tab w:val="num" w:pos="1701"/>
      </w:tabs>
      <w:snapToGrid w:val="0"/>
      <w:spacing w:line="360" w:lineRule="auto"/>
      <w:ind w:left="1701" w:hanging="567"/>
      <w:jc w:val="both"/>
    </w:pPr>
    <w:rPr>
      <w:bCs/>
      <w:sz w:val="22"/>
      <w:szCs w:val="22"/>
    </w:rPr>
  </w:style>
  <w:style w:type="character" w:customStyle="1" w:styleId="1a">
    <w:name w:val="Ариал Знак1"/>
    <w:link w:val="afff"/>
    <w:locked/>
    <w:rsid w:val="005206D5"/>
    <w:rPr>
      <w:rFonts w:ascii="Arial" w:hAnsi="Arial" w:cs="Arial"/>
      <w:sz w:val="24"/>
      <w:szCs w:val="24"/>
      <w:lang w:eastAsia="ru-RU"/>
    </w:rPr>
  </w:style>
  <w:style w:type="paragraph" w:customStyle="1" w:styleId="afff">
    <w:name w:val="Ариал"/>
    <w:basedOn w:val="a5"/>
    <w:link w:val="1a"/>
    <w:rsid w:val="005206D5"/>
    <w:pPr>
      <w:spacing w:before="120" w:after="120" w:line="360" w:lineRule="auto"/>
      <w:ind w:firstLine="851"/>
      <w:jc w:val="both"/>
    </w:pPr>
    <w:rPr>
      <w:rFonts w:ascii="Arial" w:eastAsia="Calibri" w:hAnsi="Arial"/>
    </w:rPr>
  </w:style>
  <w:style w:type="paragraph" w:customStyle="1" w:styleId="ConsPlusNonformat">
    <w:name w:val="ConsPlusNonformat"/>
    <w:rsid w:val="005206D5"/>
    <w:pPr>
      <w:autoSpaceDE w:val="0"/>
      <w:autoSpaceDN w:val="0"/>
      <w:adjustRightInd w:val="0"/>
    </w:pPr>
    <w:rPr>
      <w:rFonts w:ascii="Courier New" w:eastAsia="Times New Roman" w:hAnsi="Courier New" w:cs="Courier New"/>
    </w:rPr>
  </w:style>
  <w:style w:type="paragraph" w:customStyle="1" w:styleId="afff0">
    <w:name w:val="Пункт б/н"/>
    <w:basedOn w:val="a5"/>
    <w:rsid w:val="005206D5"/>
    <w:pPr>
      <w:tabs>
        <w:tab w:val="left" w:pos="1134"/>
      </w:tabs>
      <w:snapToGrid w:val="0"/>
      <w:spacing w:line="360" w:lineRule="auto"/>
      <w:ind w:firstLine="567"/>
      <w:jc w:val="both"/>
    </w:pPr>
    <w:rPr>
      <w:bCs/>
      <w:sz w:val="22"/>
      <w:szCs w:val="22"/>
    </w:rPr>
  </w:style>
  <w:style w:type="character" w:customStyle="1" w:styleId="1b">
    <w:name w:val="Обычный1 Знак"/>
    <w:link w:val="112"/>
    <w:locked/>
    <w:rsid w:val="005206D5"/>
    <w:rPr>
      <w:sz w:val="22"/>
      <w:szCs w:val="24"/>
      <w:lang w:val="ru-RU" w:eastAsia="ru-RU" w:bidi="ar-SA"/>
    </w:rPr>
  </w:style>
  <w:style w:type="paragraph" w:customStyle="1" w:styleId="112">
    <w:name w:val="Обычный11"/>
    <w:link w:val="1b"/>
    <w:rsid w:val="005206D5"/>
    <w:pPr>
      <w:widowControl w:val="0"/>
      <w:autoSpaceDE w:val="0"/>
      <w:autoSpaceDN w:val="0"/>
      <w:spacing w:before="120" w:after="120"/>
      <w:ind w:firstLine="567"/>
      <w:jc w:val="both"/>
    </w:pPr>
    <w:rPr>
      <w:sz w:val="22"/>
      <w:szCs w:val="24"/>
    </w:rPr>
  </w:style>
  <w:style w:type="character" w:customStyle="1" w:styleId="afff1">
    <w:name w:val="Ариал Таблица Знак"/>
    <w:link w:val="afff2"/>
    <w:locked/>
    <w:rsid w:val="005206D5"/>
    <w:rPr>
      <w:rFonts w:ascii="Arial" w:hAnsi="Arial" w:cs="Arial"/>
      <w:sz w:val="24"/>
      <w:lang w:eastAsia="ru-RU"/>
    </w:rPr>
  </w:style>
  <w:style w:type="paragraph" w:customStyle="1" w:styleId="afff2">
    <w:name w:val="Ариал Таблица"/>
    <w:basedOn w:val="afff"/>
    <w:link w:val="afff1"/>
    <w:rsid w:val="005206D5"/>
    <w:pPr>
      <w:widowControl w:val="0"/>
      <w:adjustRightInd w:val="0"/>
      <w:spacing w:before="0" w:after="0" w:line="240" w:lineRule="auto"/>
      <w:ind w:firstLine="0"/>
    </w:pPr>
    <w:rPr>
      <w:szCs w:val="20"/>
    </w:rPr>
  </w:style>
  <w:style w:type="paragraph" w:customStyle="1" w:styleId="afff3">
    <w:name w:val="АриалТабл"/>
    <w:basedOn w:val="afff"/>
    <w:rsid w:val="005206D5"/>
    <w:pPr>
      <w:widowControl w:val="0"/>
      <w:adjustRightInd w:val="0"/>
      <w:spacing w:before="0" w:after="0" w:line="240" w:lineRule="auto"/>
      <w:ind w:firstLine="0"/>
    </w:pPr>
  </w:style>
  <w:style w:type="paragraph" w:customStyle="1" w:styleId="afff4">
    <w:name w:val="Стиль начало"/>
    <w:basedOn w:val="a5"/>
    <w:rsid w:val="005206D5"/>
    <w:pPr>
      <w:spacing w:line="264" w:lineRule="auto"/>
    </w:pPr>
    <w:rPr>
      <w:sz w:val="28"/>
      <w:szCs w:val="20"/>
    </w:rPr>
  </w:style>
  <w:style w:type="paragraph" w:customStyle="1" w:styleId="Noeeu14">
    <w:name w:val="Noeeu14"/>
    <w:basedOn w:val="a5"/>
    <w:rsid w:val="005206D5"/>
    <w:pPr>
      <w:overflowPunct w:val="0"/>
      <w:autoSpaceDE w:val="0"/>
      <w:autoSpaceDN w:val="0"/>
      <w:adjustRightInd w:val="0"/>
      <w:spacing w:line="264" w:lineRule="auto"/>
      <w:ind w:firstLine="720"/>
      <w:jc w:val="both"/>
    </w:pPr>
    <w:rPr>
      <w:sz w:val="28"/>
      <w:szCs w:val="20"/>
    </w:rPr>
  </w:style>
  <w:style w:type="paragraph" w:customStyle="1" w:styleId="Style20">
    <w:name w:val="Style20"/>
    <w:basedOn w:val="a5"/>
    <w:rsid w:val="005206D5"/>
    <w:pPr>
      <w:widowControl w:val="0"/>
      <w:autoSpaceDE w:val="0"/>
      <w:autoSpaceDN w:val="0"/>
      <w:adjustRightInd w:val="0"/>
    </w:pPr>
    <w:rPr>
      <w:rFonts w:ascii="Arial" w:hAnsi="Arial"/>
    </w:rPr>
  </w:style>
  <w:style w:type="paragraph" w:customStyle="1" w:styleId="u">
    <w:name w:val="u"/>
    <w:basedOn w:val="a5"/>
    <w:rsid w:val="005206D5"/>
    <w:pPr>
      <w:spacing w:before="100" w:beforeAutospacing="1" w:after="100" w:afterAutospacing="1"/>
    </w:pPr>
  </w:style>
  <w:style w:type="paragraph" w:customStyle="1" w:styleId="afff5">
    <w:name w:val="АриалСписок"/>
    <w:basedOn w:val="a5"/>
    <w:rsid w:val="005206D5"/>
    <w:pPr>
      <w:widowControl w:val="0"/>
      <w:tabs>
        <w:tab w:val="num" w:pos="1571"/>
      </w:tabs>
      <w:adjustRightInd w:val="0"/>
      <w:ind w:left="1571" w:hanging="360"/>
      <w:jc w:val="both"/>
    </w:pPr>
    <w:rPr>
      <w:rFonts w:ascii="Arial" w:hAnsi="Arial" w:cs="Arial"/>
    </w:rPr>
  </w:style>
  <w:style w:type="paragraph" w:customStyle="1" w:styleId="afff6">
    <w:name w:val="Текст таблицы"/>
    <w:basedOn w:val="a5"/>
    <w:semiHidden/>
    <w:rsid w:val="005206D5"/>
    <w:pPr>
      <w:spacing w:before="40" w:after="40"/>
      <w:ind w:left="57" w:right="57"/>
    </w:pPr>
    <w:rPr>
      <w:bCs/>
    </w:rPr>
  </w:style>
  <w:style w:type="paragraph" w:customStyle="1" w:styleId="a1">
    <w:name w:val="Пункт Знак"/>
    <w:basedOn w:val="a5"/>
    <w:rsid w:val="005206D5"/>
    <w:pPr>
      <w:numPr>
        <w:ilvl w:val="1"/>
        <w:numId w:val="12"/>
      </w:numPr>
      <w:tabs>
        <w:tab w:val="left" w:pos="851"/>
        <w:tab w:val="left" w:pos="1134"/>
      </w:tabs>
      <w:snapToGrid w:val="0"/>
      <w:spacing w:line="360" w:lineRule="auto"/>
      <w:jc w:val="both"/>
    </w:pPr>
    <w:rPr>
      <w:sz w:val="28"/>
      <w:szCs w:val="20"/>
    </w:rPr>
  </w:style>
  <w:style w:type="paragraph" w:customStyle="1" w:styleId="afff7">
    <w:name w:val="Подподподпункт"/>
    <w:basedOn w:val="a5"/>
    <w:rsid w:val="005206D5"/>
    <w:pPr>
      <w:tabs>
        <w:tab w:val="left" w:pos="1134"/>
        <w:tab w:val="num" w:pos="1576"/>
        <w:tab w:val="left" w:pos="1701"/>
      </w:tabs>
      <w:snapToGrid w:val="0"/>
      <w:spacing w:line="360" w:lineRule="auto"/>
      <w:ind w:left="1576" w:hanging="1008"/>
      <w:jc w:val="both"/>
    </w:pPr>
    <w:rPr>
      <w:sz w:val="28"/>
      <w:szCs w:val="20"/>
    </w:rPr>
  </w:style>
  <w:style w:type="paragraph" w:customStyle="1" w:styleId="1">
    <w:name w:val="Пункт1"/>
    <w:basedOn w:val="a5"/>
    <w:rsid w:val="005206D5"/>
    <w:pPr>
      <w:numPr>
        <w:numId w:val="12"/>
      </w:numPr>
      <w:snapToGrid w:val="0"/>
      <w:spacing w:before="240" w:line="360" w:lineRule="auto"/>
      <w:jc w:val="center"/>
    </w:pPr>
    <w:rPr>
      <w:rFonts w:ascii="Arial" w:hAnsi="Arial"/>
      <w:b/>
      <w:sz w:val="28"/>
      <w:szCs w:val="28"/>
    </w:rPr>
  </w:style>
  <w:style w:type="character" w:customStyle="1" w:styleId="43">
    <w:name w:val="Пункт_4 Знак"/>
    <w:link w:val="44"/>
    <w:locked/>
    <w:rsid w:val="005206D5"/>
    <w:rPr>
      <w:rFonts w:cs="Times New Roman"/>
      <w:sz w:val="28"/>
      <w:szCs w:val="28"/>
    </w:rPr>
  </w:style>
  <w:style w:type="paragraph" w:customStyle="1" w:styleId="44">
    <w:name w:val="Пункт_4"/>
    <w:basedOn w:val="a5"/>
    <w:link w:val="43"/>
    <w:rsid w:val="005206D5"/>
    <w:pPr>
      <w:tabs>
        <w:tab w:val="num" w:pos="2880"/>
      </w:tabs>
      <w:ind w:left="2880" w:hanging="360"/>
      <w:jc w:val="both"/>
    </w:pPr>
    <w:rPr>
      <w:rFonts w:ascii="Calibri" w:eastAsia="Calibri" w:hAnsi="Calibri"/>
      <w:sz w:val="28"/>
      <w:szCs w:val="28"/>
    </w:rPr>
  </w:style>
  <w:style w:type="paragraph" w:customStyle="1" w:styleId="rvps1">
    <w:name w:val="rvps1"/>
    <w:basedOn w:val="a5"/>
    <w:rsid w:val="005206D5"/>
    <w:pPr>
      <w:jc w:val="center"/>
    </w:pPr>
  </w:style>
  <w:style w:type="paragraph" w:customStyle="1" w:styleId="rvps44">
    <w:name w:val="rvps44"/>
    <w:basedOn w:val="a5"/>
    <w:rsid w:val="005206D5"/>
    <w:pPr>
      <w:spacing w:before="120"/>
      <w:ind w:right="150"/>
      <w:jc w:val="both"/>
    </w:pPr>
  </w:style>
  <w:style w:type="paragraph" w:customStyle="1" w:styleId="rvps46">
    <w:name w:val="rvps46"/>
    <w:basedOn w:val="a5"/>
    <w:uiPriority w:val="99"/>
    <w:rsid w:val="005206D5"/>
    <w:pPr>
      <w:spacing w:before="120" w:after="120"/>
    </w:pPr>
  </w:style>
  <w:style w:type="paragraph" w:customStyle="1" w:styleId="rvps9">
    <w:name w:val="rvps9"/>
    <w:basedOn w:val="a5"/>
    <w:uiPriority w:val="99"/>
    <w:rsid w:val="005206D5"/>
    <w:pPr>
      <w:jc w:val="both"/>
    </w:pPr>
  </w:style>
  <w:style w:type="paragraph" w:customStyle="1" w:styleId="rvps45">
    <w:name w:val="rvps45"/>
    <w:basedOn w:val="a5"/>
    <w:rsid w:val="005206D5"/>
    <w:pPr>
      <w:spacing w:before="120"/>
      <w:ind w:right="150"/>
    </w:pPr>
  </w:style>
  <w:style w:type="paragraph" w:customStyle="1" w:styleId="rvps51">
    <w:name w:val="rvps51"/>
    <w:basedOn w:val="a5"/>
    <w:rsid w:val="005206D5"/>
    <w:pPr>
      <w:spacing w:before="120"/>
      <w:ind w:right="150"/>
      <w:jc w:val="both"/>
    </w:pPr>
  </w:style>
  <w:style w:type="paragraph" w:customStyle="1" w:styleId="rvps48">
    <w:name w:val="rvps48"/>
    <w:basedOn w:val="a5"/>
    <w:rsid w:val="005206D5"/>
    <w:pPr>
      <w:spacing w:after="120"/>
      <w:ind w:right="150"/>
    </w:pPr>
  </w:style>
  <w:style w:type="paragraph" w:customStyle="1" w:styleId="rvps59">
    <w:name w:val="rvps59"/>
    <w:basedOn w:val="a5"/>
    <w:rsid w:val="005206D5"/>
    <w:pPr>
      <w:spacing w:before="60"/>
      <w:ind w:left="75" w:right="75" w:firstLine="285"/>
      <w:jc w:val="both"/>
    </w:pPr>
  </w:style>
  <w:style w:type="paragraph" w:customStyle="1" w:styleId="rvps52">
    <w:name w:val="rvps52"/>
    <w:basedOn w:val="a5"/>
    <w:rsid w:val="005206D5"/>
    <w:pPr>
      <w:ind w:left="210" w:right="150"/>
      <w:jc w:val="both"/>
    </w:pPr>
  </w:style>
  <w:style w:type="paragraph" w:customStyle="1" w:styleId="rvps67">
    <w:name w:val="rvps67"/>
    <w:basedOn w:val="a5"/>
    <w:rsid w:val="005206D5"/>
    <w:pPr>
      <w:spacing w:before="120"/>
      <w:ind w:left="75" w:right="150"/>
      <w:jc w:val="both"/>
    </w:pPr>
  </w:style>
  <w:style w:type="paragraph" w:customStyle="1" w:styleId="rvps50">
    <w:name w:val="rvps50"/>
    <w:basedOn w:val="a5"/>
    <w:rsid w:val="005206D5"/>
    <w:pPr>
      <w:spacing w:before="120"/>
      <w:ind w:right="150"/>
      <w:jc w:val="both"/>
    </w:pPr>
  </w:style>
  <w:style w:type="paragraph" w:customStyle="1" w:styleId="rvps70">
    <w:name w:val="rvps70"/>
    <w:basedOn w:val="a5"/>
    <w:rsid w:val="005206D5"/>
    <w:pPr>
      <w:ind w:left="780" w:right="150"/>
      <w:jc w:val="both"/>
    </w:pPr>
  </w:style>
  <w:style w:type="paragraph" w:customStyle="1" w:styleId="rvps78">
    <w:name w:val="rvps78"/>
    <w:basedOn w:val="a5"/>
    <w:rsid w:val="005206D5"/>
    <w:pPr>
      <w:ind w:right="150"/>
      <w:jc w:val="both"/>
    </w:pPr>
  </w:style>
  <w:style w:type="paragraph" w:customStyle="1" w:styleId="rvps82">
    <w:name w:val="rvps82"/>
    <w:basedOn w:val="a5"/>
    <w:rsid w:val="005206D5"/>
    <w:pPr>
      <w:spacing w:before="120" w:after="120"/>
      <w:ind w:left="45" w:right="150"/>
    </w:pPr>
  </w:style>
  <w:style w:type="paragraph" w:customStyle="1" w:styleId="rvps83">
    <w:name w:val="rvps83"/>
    <w:basedOn w:val="a5"/>
    <w:rsid w:val="005206D5"/>
    <w:pPr>
      <w:spacing w:before="120"/>
      <w:ind w:left="45" w:right="150"/>
    </w:pPr>
  </w:style>
  <w:style w:type="paragraph" w:customStyle="1" w:styleId="rvps84">
    <w:name w:val="rvps84"/>
    <w:basedOn w:val="a5"/>
    <w:rsid w:val="005206D5"/>
    <w:pPr>
      <w:spacing w:before="120" w:after="120"/>
      <w:ind w:right="150"/>
      <w:jc w:val="both"/>
    </w:pPr>
  </w:style>
  <w:style w:type="character" w:styleId="afff8">
    <w:name w:val="annotation reference"/>
    <w:semiHidden/>
    <w:rsid w:val="005206D5"/>
    <w:rPr>
      <w:rFonts w:cs="Times New Roman"/>
      <w:sz w:val="16"/>
      <w:szCs w:val="16"/>
    </w:rPr>
  </w:style>
  <w:style w:type="character" w:customStyle="1" w:styleId="labelheaderlevel21">
    <w:name w:val="label_header_level_21"/>
    <w:rsid w:val="005206D5"/>
    <w:rPr>
      <w:rFonts w:cs="Times New Roman"/>
      <w:b/>
      <w:bCs/>
      <w:color w:val="0000FF"/>
      <w:sz w:val="20"/>
      <w:szCs w:val="20"/>
    </w:rPr>
  </w:style>
  <w:style w:type="character" w:customStyle="1" w:styleId="FontStyle15">
    <w:name w:val="Font Style15"/>
    <w:rsid w:val="005206D5"/>
    <w:rPr>
      <w:rFonts w:ascii="Times New Roman" w:hAnsi="Times New Roman" w:cs="Times New Roman"/>
      <w:sz w:val="26"/>
      <w:szCs w:val="26"/>
    </w:rPr>
  </w:style>
  <w:style w:type="character" w:customStyle="1" w:styleId="afff9">
    <w:name w:val="комментарий"/>
    <w:rsid w:val="005206D5"/>
    <w:rPr>
      <w:rFonts w:cs="Times New Roman"/>
      <w:b/>
      <w:i/>
      <w:shd w:val="clear" w:color="auto" w:fill="FFFF99"/>
    </w:rPr>
  </w:style>
  <w:style w:type="character" w:customStyle="1" w:styleId="afffa">
    <w:name w:val="Основной шрифт"/>
    <w:semiHidden/>
    <w:rsid w:val="005206D5"/>
  </w:style>
  <w:style w:type="character" w:customStyle="1" w:styleId="afffb">
    <w:name w:val="Подпункт Знак"/>
    <w:rsid w:val="005206D5"/>
    <w:rPr>
      <w:rFonts w:cs="Times New Roman"/>
      <w:sz w:val="28"/>
      <w:lang w:val="ru-RU" w:eastAsia="ru-RU" w:bidi="ar-SA"/>
    </w:rPr>
  </w:style>
  <w:style w:type="character" w:customStyle="1" w:styleId="FontStyle11">
    <w:name w:val="Font Style11"/>
    <w:rsid w:val="005206D5"/>
    <w:rPr>
      <w:rFonts w:ascii="Times New Roman" w:hAnsi="Times New Roman" w:cs="Times New Roman"/>
      <w:sz w:val="26"/>
      <w:szCs w:val="26"/>
    </w:rPr>
  </w:style>
  <w:style w:type="character" w:customStyle="1" w:styleId="Sp1">
    <w:name w:val="Sp1 Знак Знак"/>
    <w:rsid w:val="005206D5"/>
    <w:rPr>
      <w:rFonts w:cs="Times New Roman"/>
      <w:b/>
      <w:bCs/>
      <w:kern w:val="24"/>
      <w:sz w:val="24"/>
      <w:szCs w:val="24"/>
      <w:lang w:val="ru-RU" w:eastAsia="ru-RU" w:bidi="ar-SA"/>
    </w:rPr>
  </w:style>
  <w:style w:type="character" w:customStyle="1" w:styleId="FontStyle33">
    <w:name w:val="Font Style33"/>
    <w:rsid w:val="005206D5"/>
    <w:rPr>
      <w:rFonts w:ascii="Times New Roman" w:hAnsi="Times New Roman" w:cs="Times New Roman"/>
      <w:sz w:val="26"/>
      <w:szCs w:val="26"/>
    </w:rPr>
  </w:style>
  <w:style w:type="character" w:customStyle="1" w:styleId="FontStyle57">
    <w:name w:val="Font Style57"/>
    <w:rsid w:val="005206D5"/>
    <w:rPr>
      <w:rFonts w:ascii="Times New Roman" w:hAnsi="Times New Roman" w:cs="Times New Roman"/>
      <w:b/>
      <w:bCs/>
      <w:sz w:val="20"/>
      <w:szCs w:val="20"/>
    </w:rPr>
  </w:style>
  <w:style w:type="character" w:customStyle="1" w:styleId="urtxtstd1">
    <w:name w:val="urtxtstd1"/>
    <w:rsid w:val="005206D5"/>
    <w:rPr>
      <w:rFonts w:ascii="Arial" w:hAnsi="Arial" w:cs="Arial"/>
      <w:sz w:val="17"/>
      <w:szCs w:val="17"/>
    </w:rPr>
  </w:style>
  <w:style w:type="character" w:customStyle="1" w:styleId="rvts9">
    <w:name w:val="rvts9"/>
    <w:rsid w:val="005206D5"/>
    <w:rPr>
      <w:rFonts w:ascii="Times New Roman" w:hAnsi="Times New Roman" w:cs="Times New Roman"/>
      <w:b/>
      <w:bCs/>
      <w:sz w:val="28"/>
      <w:szCs w:val="28"/>
    </w:rPr>
  </w:style>
  <w:style w:type="character" w:customStyle="1" w:styleId="rvts6">
    <w:name w:val="rvts6"/>
    <w:rsid w:val="005206D5"/>
    <w:rPr>
      <w:rFonts w:ascii="Times New Roman" w:hAnsi="Times New Roman" w:cs="Times New Roman"/>
      <w:sz w:val="24"/>
      <w:szCs w:val="24"/>
    </w:rPr>
  </w:style>
  <w:style w:type="character" w:customStyle="1" w:styleId="rvts30">
    <w:name w:val="rvts30"/>
    <w:rsid w:val="005206D5"/>
    <w:rPr>
      <w:rFonts w:ascii="Times New Roman" w:hAnsi="Times New Roman" w:cs="Times New Roman"/>
      <w:sz w:val="22"/>
      <w:szCs w:val="22"/>
    </w:rPr>
  </w:style>
  <w:style w:type="character" w:customStyle="1" w:styleId="rvts36">
    <w:name w:val="rvts36"/>
    <w:rsid w:val="005206D5"/>
    <w:rPr>
      <w:rFonts w:ascii="Times New Roman" w:hAnsi="Times New Roman" w:cs="Times New Roman"/>
      <w:color w:val="000000"/>
      <w:sz w:val="22"/>
      <w:szCs w:val="22"/>
    </w:rPr>
  </w:style>
  <w:style w:type="character" w:customStyle="1" w:styleId="rvts25">
    <w:name w:val="rvts25"/>
    <w:rsid w:val="005206D5"/>
    <w:rPr>
      <w:rFonts w:ascii="Times New Roman" w:hAnsi="Times New Roman" w:cs="Times New Roman"/>
      <w:b/>
      <w:bCs/>
      <w:i/>
      <w:iCs/>
      <w:shd w:val="clear" w:color="auto" w:fill="FDE9D9"/>
    </w:rPr>
  </w:style>
  <w:style w:type="character" w:customStyle="1" w:styleId="rvts46">
    <w:name w:val="rvts46"/>
    <w:rsid w:val="005206D5"/>
    <w:rPr>
      <w:rFonts w:ascii="Times New Roman" w:hAnsi="Times New Roman" w:cs="Times New Roman"/>
      <w:i/>
      <w:iCs/>
      <w:shd w:val="clear" w:color="auto" w:fill="FABF8F"/>
    </w:rPr>
  </w:style>
  <w:style w:type="character" w:customStyle="1" w:styleId="urtxtstd">
    <w:name w:val="urtxtstd"/>
    <w:rsid w:val="005206D5"/>
    <w:rPr>
      <w:rFonts w:cs="Times New Roman"/>
    </w:rPr>
  </w:style>
  <w:style w:type="table" w:styleId="afffc">
    <w:name w:val="Table Grid"/>
    <w:basedOn w:val="a7"/>
    <w:uiPriority w:val="59"/>
    <w:rsid w:val="005206D5"/>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5">
    <w:name w:val="List Bullet 5"/>
    <w:basedOn w:val="a5"/>
    <w:rsid w:val="005206D5"/>
    <w:pPr>
      <w:numPr>
        <w:numId w:val="17"/>
      </w:numPr>
    </w:pPr>
  </w:style>
  <w:style w:type="paragraph" w:customStyle="1" w:styleId="NVGBullet">
    <w:name w:val="NVG Bullet"/>
    <w:basedOn w:val="a5"/>
    <w:rsid w:val="005206D5"/>
    <w:pPr>
      <w:numPr>
        <w:numId w:val="18"/>
      </w:numPr>
      <w:suppressAutoHyphens/>
      <w:spacing w:before="120"/>
    </w:pPr>
    <w:rPr>
      <w:rFonts w:ascii="Arial" w:hAnsi="Arial"/>
      <w:lang w:val="en-US" w:eastAsia="ar-SA"/>
    </w:rPr>
  </w:style>
  <w:style w:type="paragraph" w:customStyle="1" w:styleId="afffd">
    <w:name w:val="Текст_бо"/>
    <w:basedOn w:val="aff"/>
    <w:autoRedefine/>
    <w:rsid w:val="005206D5"/>
    <w:pPr>
      <w:snapToGrid/>
      <w:jc w:val="center"/>
    </w:pPr>
    <w:rPr>
      <w:rFonts w:ascii="Times New Roman" w:hAnsi="Times New Roman"/>
      <w:b/>
      <w:bCs/>
      <w:sz w:val="26"/>
      <w:szCs w:val="26"/>
    </w:rPr>
  </w:style>
  <w:style w:type="paragraph" w:customStyle="1" w:styleId="afffe">
    <w:name w:val="текст смк"/>
    <w:basedOn w:val="a5"/>
    <w:link w:val="affff"/>
    <w:rsid w:val="005206D5"/>
    <w:pPr>
      <w:ind w:firstLine="567"/>
      <w:jc w:val="both"/>
    </w:pPr>
    <w:rPr>
      <w:sz w:val="26"/>
      <w:szCs w:val="20"/>
    </w:rPr>
  </w:style>
  <w:style w:type="character" w:customStyle="1" w:styleId="affff">
    <w:name w:val="текст смк Знак"/>
    <w:link w:val="afffe"/>
    <w:locked/>
    <w:rsid w:val="005206D5"/>
    <w:rPr>
      <w:rFonts w:ascii="Times New Roman" w:eastAsia="Times New Roman" w:hAnsi="Times New Roman" w:cs="Times New Roman"/>
      <w:sz w:val="26"/>
      <w:szCs w:val="20"/>
    </w:rPr>
  </w:style>
  <w:style w:type="numbering" w:customStyle="1" w:styleId="10">
    <w:name w:val="Стиль1"/>
    <w:rsid w:val="005206D5"/>
    <w:pPr>
      <w:numPr>
        <w:numId w:val="14"/>
      </w:numPr>
    </w:pPr>
  </w:style>
  <w:style w:type="numbering" w:customStyle="1" w:styleId="22">
    <w:name w:val="Стиль2"/>
    <w:rsid w:val="005206D5"/>
    <w:pPr>
      <w:numPr>
        <w:numId w:val="15"/>
      </w:numPr>
    </w:pPr>
  </w:style>
  <w:style w:type="numbering" w:customStyle="1" w:styleId="40">
    <w:name w:val="Стиль4"/>
    <w:rsid w:val="005206D5"/>
    <w:pPr>
      <w:numPr>
        <w:numId w:val="16"/>
      </w:numPr>
    </w:pPr>
  </w:style>
  <w:style w:type="character" w:styleId="affff0">
    <w:name w:val="Strong"/>
    <w:qFormat/>
    <w:rsid w:val="005206D5"/>
    <w:rPr>
      <w:b/>
    </w:rPr>
  </w:style>
  <w:style w:type="numbering" w:styleId="111111">
    <w:name w:val="Outline List 2"/>
    <w:basedOn w:val="a8"/>
    <w:unhideWhenUsed/>
    <w:rsid w:val="005206D5"/>
    <w:pPr>
      <w:numPr>
        <w:numId w:val="19"/>
      </w:numPr>
    </w:pPr>
  </w:style>
  <w:style w:type="paragraph" w:customStyle="1" w:styleId="ConsPlusNormal">
    <w:name w:val="ConsPlusNormal"/>
    <w:uiPriority w:val="99"/>
    <w:rsid w:val="005206D5"/>
    <w:pPr>
      <w:widowControl w:val="0"/>
      <w:autoSpaceDE w:val="0"/>
      <w:autoSpaceDN w:val="0"/>
      <w:adjustRightInd w:val="0"/>
      <w:ind w:firstLine="720"/>
    </w:pPr>
    <w:rPr>
      <w:rFonts w:ascii="Arial" w:eastAsia="Times New Roman" w:hAnsi="Arial" w:cs="Arial"/>
    </w:rPr>
  </w:style>
  <w:style w:type="character" w:styleId="affff1">
    <w:name w:val="footnote reference"/>
    <w:semiHidden/>
    <w:rsid w:val="005206D5"/>
    <w:rPr>
      <w:vertAlign w:val="superscript"/>
    </w:rPr>
  </w:style>
  <w:style w:type="character" w:customStyle="1" w:styleId="Heading1Char">
    <w:name w:val="Heading 1 Char"/>
    <w:aliases w:val="Document Header1 Char,H1 Char,H1 Знак Char,Headi... Char,Heading 1iz Char,Б1 Char,Б11 Char,Введение... Char,Заголовок параграфа (1.) Char"/>
    <w:locked/>
    <w:rsid w:val="005206D5"/>
    <w:rPr>
      <w:iCs/>
      <w:sz w:val="24"/>
      <w:szCs w:val="24"/>
      <w:lang w:val="ru-RU" w:eastAsia="ru-RU" w:bidi="ar-SA"/>
    </w:rPr>
  </w:style>
  <w:style w:type="paragraph" w:styleId="affff2">
    <w:name w:val="List Paragraph"/>
    <w:basedOn w:val="a5"/>
    <w:uiPriority w:val="34"/>
    <w:qFormat/>
    <w:rsid w:val="001955C3"/>
    <w:pPr>
      <w:ind w:left="720"/>
      <w:contextualSpacing/>
    </w:pPr>
  </w:style>
  <w:style w:type="paragraph" w:customStyle="1" w:styleId="Title1">
    <w:name w:val="Title1"/>
    <w:basedOn w:val="a5"/>
    <w:rsid w:val="009B69E5"/>
    <w:pPr>
      <w:keepNext/>
      <w:keepLines/>
      <w:widowControl w:val="0"/>
      <w:suppressAutoHyphens/>
      <w:autoSpaceDE w:val="0"/>
      <w:autoSpaceDN w:val="0"/>
      <w:adjustRightInd w:val="0"/>
      <w:spacing w:before="240" w:after="240"/>
      <w:jc w:val="center"/>
    </w:pPr>
    <w:rPr>
      <w:kern w:val="2"/>
    </w:rPr>
  </w:style>
  <w:style w:type="paragraph" w:customStyle="1" w:styleId="Standart">
    <w:name w:val="Standart"/>
    <w:basedOn w:val="a5"/>
    <w:rsid w:val="009B69E5"/>
    <w:pPr>
      <w:suppressAutoHyphens/>
      <w:autoSpaceDE w:val="0"/>
      <w:autoSpaceDN w:val="0"/>
      <w:adjustRightInd w:val="0"/>
      <w:ind w:firstLine="567"/>
      <w:jc w:val="both"/>
    </w:pPr>
    <w:rPr>
      <w:kern w:val="2"/>
    </w:rPr>
  </w:style>
  <w:style w:type="paragraph" w:customStyle="1" w:styleId="TypeWrite">
    <w:name w:val="TypeWrite"/>
    <w:basedOn w:val="a5"/>
    <w:rsid w:val="009B69E5"/>
    <w:pPr>
      <w:spacing w:line="204" w:lineRule="auto"/>
    </w:pPr>
    <w:rPr>
      <w:rFonts w:ascii="GNUTypewriter" w:hAnsi="GNUTypewriter"/>
      <w:spacing w:val="-2"/>
      <w:w w:val="90"/>
      <w:sz w:val="28"/>
      <w:szCs w:val="28"/>
    </w:rPr>
  </w:style>
  <w:style w:type="paragraph" w:customStyle="1" w:styleId="1c">
    <w:name w:val="Текст1"/>
    <w:basedOn w:val="a5"/>
    <w:rsid w:val="007C5A3F"/>
    <w:pPr>
      <w:suppressAutoHyphens/>
    </w:pPr>
    <w:rPr>
      <w:rFonts w:ascii="Courier New" w:hAnsi="Courier New"/>
      <w:sz w:val="20"/>
      <w:szCs w:val="20"/>
      <w:lang w:eastAsia="ar-SA"/>
    </w:rPr>
  </w:style>
  <w:style w:type="paragraph" w:customStyle="1" w:styleId="311">
    <w:name w:val="Основной текст с отступом 31"/>
    <w:basedOn w:val="a5"/>
    <w:rsid w:val="007C5A3F"/>
    <w:pPr>
      <w:widowControl w:val="0"/>
      <w:suppressAutoHyphens/>
      <w:ind w:firstLine="284"/>
      <w:jc w:val="both"/>
    </w:pPr>
    <w:rPr>
      <w:sz w:val="20"/>
      <w:szCs w:val="20"/>
      <w:lang w:eastAsia="ar-SA"/>
    </w:rPr>
  </w:style>
  <w:style w:type="character" w:customStyle="1" w:styleId="1d">
    <w:name w:val="Стиль1 Знак"/>
    <w:locked/>
    <w:rsid w:val="00AF66A2"/>
    <w:rPr>
      <w:rFonts w:ascii="Arial" w:eastAsia="Calibri" w:hAnsi="Arial" w:cs="Arial"/>
      <w:bCs/>
      <w:color w:val="3366FF"/>
      <w:sz w:val="18"/>
      <w:szCs w:val="18"/>
      <w:lang w:eastAsia="en-US"/>
    </w:rPr>
  </w:style>
  <w:style w:type="character" w:customStyle="1" w:styleId="ListParagraph">
    <w:name w:val="List Paragraph Знак"/>
    <w:link w:val="2c"/>
    <w:locked/>
    <w:rsid w:val="006963F0"/>
    <w:rPr>
      <w:rFonts w:cs="Calibri"/>
    </w:rPr>
  </w:style>
  <w:style w:type="paragraph" w:customStyle="1" w:styleId="2c">
    <w:name w:val="Абзац списка2"/>
    <w:basedOn w:val="a5"/>
    <w:link w:val="ListParagraph"/>
    <w:rsid w:val="006963F0"/>
    <w:pPr>
      <w:spacing w:after="200" w:line="276" w:lineRule="auto"/>
      <w:ind w:left="720"/>
      <w:contextualSpacing/>
    </w:pPr>
    <w:rPr>
      <w:rFonts w:ascii="Calibri" w:eastAsia="Calibri" w:hAnsi="Calibri"/>
      <w:sz w:val="20"/>
      <w:szCs w:val="20"/>
    </w:rPr>
  </w:style>
  <w:style w:type="character" w:customStyle="1" w:styleId="aff9">
    <w:name w:val="Таблица текст Знак"/>
    <w:link w:val="aff8"/>
    <w:locked/>
    <w:rsid w:val="004577F0"/>
    <w:rPr>
      <w:rFonts w:ascii="Times New Roman" w:eastAsia="Times New Roman" w:hAnsi="Times New Roman"/>
      <w:sz w:val="24"/>
    </w:rPr>
  </w:style>
  <w:style w:type="paragraph" w:customStyle="1" w:styleId="Style15">
    <w:name w:val="Style15"/>
    <w:basedOn w:val="a5"/>
    <w:uiPriority w:val="99"/>
    <w:rsid w:val="006003F2"/>
    <w:pPr>
      <w:widowControl w:val="0"/>
      <w:autoSpaceDE w:val="0"/>
      <w:autoSpaceDN w:val="0"/>
      <w:adjustRightInd w:val="0"/>
    </w:pPr>
    <w:rPr>
      <w:rFonts w:ascii="Arial Unicode MS" w:eastAsia="Arial Unicode MS" w:hAnsi="Calibri" w:cs="Arial Unicode MS"/>
    </w:rPr>
  </w:style>
  <w:style w:type="character" w:customStyle="1" w:styleId="FontStyle29">
    <w:name w:val="Font Style29"/>
    <w:uiPriority w:val="99"/>
    <w:rsid w:val="006003F2"/>
    <w:rPr>
      <w:rFonts w:ascii="Arial" w:hAnsi="Arial" w:cs="Arial" w:hint="default"/>
      <w:sz w:val="18"/>
      <w:szCs w:val="18"/>
    </w:rPr>
  </w:style>
  <w:style w:type="paragraph" w:customStyle="1" w:styleId="Style16">
    <w:name w:val="Style16"/>
    <w:basedOn w:val="a5"/>
    <w:uiPriority w:val="99"/>
    <w:rsid w:val="009A6C68"/>
    <w:pPr>
      <w:widowControl w:val="0"/>
      <w:autoSpaceDE w:val="0"/>
      <w:autoSpaceDN w:val="0"/>
      <w:adjustRightInd w:val="0"/>
    </w:pPr>
    <w:rPr>
      <w:rFonts w:ascii="Arial Unicode MS" w:eastAsia="Arial Unicode MS" w:hAnsi="Calibri" w:cs="Arial Unicode MS"/>
    </w:rPr>
  </w:style>
  <w:style w:type="paragraph" w:customStyle="1" w:styleId="Style17">
    <w:name w:val="Style17"/>
    <w:basedOn w:val="a5"/>
    <w:uiPriority w:val="99"/>
    <w:rsid w:val="009A6C68"/>
    <w:pPr>
      <w:widowControl w:val="0"/>
      <w:autoSpaceDE w:val="0"/>
      <w:autoSpaceDN w:val="0"/>
      <w:adjustRightInd w:val="0"/>
    </w:pPr>
    <w:rPr>
      <w:rFonts w:ascii="Arial Unicode MS" w:eastAsia="Arial Unicode MS" w:hAnsi="Calibri" w:cs="Arial Unicode MS"/>
    </w:rPr>
  </w:style>
  <w:style w:type="paragraph" w:customStyle="1" w:styleId="Style18">
    <w:name w:val="Style18"/>
    <w:basedOn w:val="a5"/>
    <w:uiPriority w:val="99"/>
    <w:rsid w:val="009A6C68"/>
    <w:pPr>
      <w:widowControl w:val="0"/>
      <w:autoSpaceDE w:val="0"/>
      <w:autoSpaceDN w:val="0"/>
      <w:adjustRightInd w:val="0"/>
    </w:pPr>
    <w:rPr>
      <w:rFonts w:ascii="Arial Unicode MS" w:eastAsia="Arial Unicode MS" w:hAnsi="Calibri" w:cs="Arial Unicode MS"/>
    </w:rPr>
  </w:style>
  <w:style w:type="character" w:customStyle="1" w:styleId="FontStyle26">
    <w:name w:val="Font Style26"/>
    <w:uiPriority w:val="99"/>
    <w:rsid w:val="009A6C68"/>
    <w:rPr>
      <w:rFonts w:ascii="Arial" w:hAnsi="Arial" w:cs="Arial" w:hint="default"/>
      <w:b/>
      <w:bCs/>
      <w:sz w:val="22"/>
      <w:szCs w:val="22"/>
    </w:rPr>
  </w:style>
  <w:style w:type="character" w:customStyle="1" w:styleId="FontStyle27">
    <w:name w:val="Font Style27"/>
    <w:uiPriority w:val="99"/>
    <w:rsid w:val="009A6C68"/>
    <w:rPr>
      <w:rFonts w:ascii="Times New Roman" w:hAnsi="Times New Roman" w:cs="Times New Roman" w:hint="default"/>
      <w:i/>
      <w:iCs/>
      <w:sz w:val="22"/>
      <w:szCs w:val="22"/>
    </w:rPr>
  </w:style>
  <w:style w:type="paragraph" w:customStyle="1" w:styleId="Style8">
    <w:name w:val="Style8"/>
    <w:basedOn w:val="a5"/>
    <w:uiPriority w:val="99"/>
    <w:rsid w:val="009A6C68"/>
    <w:pPr>
      <w:widowControl w:val="0"/>
      <w:autoSpaceDE w:val="0"/>
      <w:autoSpaceDN w:val="0"/>
      <w:adjustRightInd w:val="0"/>
      <w:spacing w:line="197" w:lineRule="exact"/>
      <w:jc w:val="both"/>
    </w:pPr>
    <w:rPr>
      <w:rFonts w:ascii="Arial Unicode MS" w:eastAsia="Arial Unicode MS" w:hAnsi="Calibri" w:cs="Arial Unicode MS"/>
    </w:rPr>
  </w:style>
  <w:style w:type="paragraph" w:customStyle="1" w:styleId="Style13">
    <w:name w:val="Style13"/>
    <w:basedOn w:val="a5"/>
    <w:uiPriority w:val="99"/>
    <w:rsid w:val="009A6C68"/>
    <w:pPr>
      <w:widowControl w:val="0"/>
      <w:autoSpaceDE w:val="0"/>
      <w:autoSpaceDN w:val="0"/>
      <w:adjustRightInd w:val="0"/>
      <w:spacing w:line="230" w:lineRule="exact"/>
    </w:pPr>
    <w:rPr>
      <w:rFonts w:ascii="Arial Unicode MS" w:eastAsia="Arial Unicode MS" w:hAnsi="Calibri" w:cs="Arial Unicode MS"/>
    </w:rPr>
  </w:style>
  <w:style w:type="character" w:customStyle="1" w:styleId="FontStyle21">
    <w:name w:val="Font Style21"/>
    <w:uiPriority w:val="99"/>
    <w:rsid w:val="009A6C68"/>
    <w:rPr>
      <w:rFonts w:ascii="Arial" w:hAnsi="Arial" w:cs="Arial" w:hint="default"/>
      <w:b/>
      <w:bCs/>
      <w:sz w:val="10"/>
      <w:szCs w:val="10"/>
    </w:rPr>
  </w:style>
  <w:style w:type="paragraph" w:styleId="a0">
    <w:name w:val="List Bullet"/>
    <w:basedOn w:val="a5"/>
    <w:semiHidden/>
    <w:unhideWhenUsed/>
    <w:rsid w:val="003F0AFA"/>
    <w:pPr>
      <w:numPr>
        <w:numId w:val="11"/>
      </w:numPr>
      <w:contextualSpacing/>
    </w:pPr>
  </w:style>
  <w:style w:type="paragraph" w:styleId="affff3">
    <w:name w:val="Title"/>
    <w:basedOn w:val="a5"/>
    <w:link w:val="affff4"/>
    <w:qFormat/>
    <w:rsid w:val="003F0AFA"/>
    <w:pPr>
      <w:autoSpaceDE w:val="0"/>
      <w:autoSpaceDN w:val="0"/>
      <w:jc w:val="center"/>
    </w:pPr>
    <w:rPr>
      <w:b/>
      <w:bCs/>
      <w:sz w:val="20"/>
      <w:szCs w:val="20"/>
    </w:rPr>
  </w:style>
  <w:style w:type="character" w:customStyle="1" w:styleId="affff4">
    <w:name w:val="Название Знак"/>
    <w:link w:val="affff3"/>
    <w:rsid w:val="003F0AFA"/>
    <w:rPr>
      <w:rFonts w:ascii="Times New Roman" w:eastAsia="Times New Roman" w:hAnsi="Times New Roman"/>
      <w:b/>
      <w:bCs/>
    </w:rPr>
  </w:style>
  <w:style w:type="paragraph" w:customStyle="1" w:styleId="Char">
    <w:name w:val="Char"/>
    <w:basedOn w:val="a5"/>
    <w:rsid w:val="003F0AFA"/>
    <w:pPr>
      <w:widowControl w:val="0"/>
      <w:adjustRightInd w:val="0"/>
      <w:spacing w:after="160" w:line="240" w:lineRule="exact"/>
      <w:jc w:val="right"/>
    </w:pPr>
    <w:rPr>
      <w:sz w:val="20"/>
      <w:szCs w:val="20"/>
      <w:lang w:val="en-GB" w:eastAsia="en-US"/>
    </w:rPr>
  </w:style>
  <w:style w:type="paragraph" w:customStyle="1" w:styleId="ConsPlusTitle">
    <w:name w:val="ConsPlusTitle"/>
    <w:rsid w:val="003F0AFA"/>
    <w:pPr>
      <w:widowControl w:val="0"/>
      <w:autoSpaceDE w:val="0"/>
      <w:autoSpaceDN w:val="0"/>
      <w:adjustRightInd w:val="0"/>
    </w:pPr>
    <w:rPr>
      <w:rFonts w:ascii="Times New Roman" w:eastAsia="Times New Roman" w:hAnsi="Times New Roman"/>
      <w:b/>
      <w:bCs/>
    </w:rPr>
  </w:style>
  <w:style w:type="paragraph" w:customStyle="1" w:styleId="ConsPlusCell">
    <w:name w:val="ConsPlusCell"/>
    <w:rsid w:val="003F0AFA"/>
    <w:pPr>
      <w:widowControl w:val="0"/>
      <w:autoSpaceDE w:val="0"/>
      <w:autoSpaceDN w:val="0"/>
      <w:adjustRightInd w:val="0"/>
    </w:pPr>
    <w:rPr>
      <w:rFonts w:ascii="Arial" w:eastAsia="Times New Roman" w:hAnsi="Arial" w:cs="Arial"/>
    </w:rPr>
  </w:style>
  <w:style w:type="character" w:customStyle="1" w:styleId="45">
    <w:name w:val="Знак Знак4"/>
    <w:rsid w:val="003F0AFA"/>
    <w:rPr>
      <w:b/>
      <w:bCs/>
      <w:sz w:val="22"/>
      <w:szCs w:val="22"/>
    </w:rPr>
  </w:style>
  <w:style w:type="paragraph" w:styleId="affff5">
    <w:name w:val="No Spacing"/>
    <w:uiPriority w:val="1"/>
    <w:qFormat/>
    <w:rsid w:val="008065BE"/>
    <w:rPr>
      <w:rFonts w:eastAsia="Times New Roman"/>
      <w:sz w:val="22"/>
      <w:szCs w:val="22"/>
    </w:rPr>
  </w:style>
  <w:style w:type="paragraph" w:customStyle="1" w:styleId="affff6">
    <w:name w:val="Обычный Лена"/>
    <w:basedOn w:val="a5"/>
    <w:qFormat/>
    <w:rsid w:val="00D92F28"/>
    <w:pPr>
      <w:ind w:firstLine="567"/>
      <w:jc w:val="both"/>
    </w:pPr>
  </w:style>
  <w:style w:type="paragraph" w:customStyle="1" w:styleId="FR2">
    <w:name w:val="FR2"/>
    <w:rsid w:val="00D92F28"/>
    <w:pPr>
      <w:widowControl w:val="0"/>
      <w:suppressAutoHyphens/>
      <w:spacing w:line="300" w:lineRule="auto"/>
      <w:ind w:left="2720" w:right="3400"/>
      <w:jc w:val="center"/>
    </w:pPr>
    <w:rPr>
      <w:rFonts w:ascii="Arial" w:hAnsi="Arial" w:cs="Arial"/>
      <w:b/>
      <w:i/>
      <w:sz w:val="28"/>
      <w:lang w:eastAsia="zh-CN"/>
    </w:rPr>
  </w:style>
  <w:style w:type="paragraph" w:customStyle="1" w:styleId="1e">
    <w:name w:val="Список_1"/>
    <w:basedOn w:val="a5"/>
    <w:rsid w:val="007265FA"/>
    <w:pPr>
      <w:tabs>
        <w:tab w:val="left" w:pos="0"/>
      </w:tabs>
      <w:spacing w:before="60"/>
      <w:ind w:left="709"/>
    </w:pPr>
    <w:rPr>
      <w:sz w:val="20"/>
      <w:szCs w:val="20"/>
    </w:rPr>
  </w:style>
  <w:style w:type="paragraph" w:customStyle="1" w:styleId="2d">
    <w:name w:val="Обычный2"/>
    <w:rsid w:val="007265FA"/>
    <w:rPr>
      <w:rFonts w:ascii="Times New Roman" w:eastAsia="Times New Roman" w:hAnsi="Times New Roman"/>
      <w:snapToGrid w:val="0"/>
    </w:rPr>
  </w:style>
  <w:style w:type="paragraph" w:customStyle="1" w:styleId="2e">
    <w:name w:val="заголовок 2"/>
    <w:basedOn w:val="a5"/>
    <w:next w:val="a5"/>
    <w:rsid w:val="007265FA"/>
    <w:pPr>
      <w:keepNext/>
      <w:jc w:val="both"/>
    </w:pPr>
    <w:rPr>
      <w:szCs w:val="20"/>
    </w:rPr>
  </w:style>
  <w:style w:type="paragraph" w:customStyle="1" w:styleId="Default">
    <w:name w:val="Default"/>
    <w:rsid w:val="00C10242"/>
    <w:pPr>
      <w:autoSpaceDE w:val="0"/>
      <w:autoSpaceDN w:val="0"/>
      <w:adjustRightInd w:val="0"/>
    </w:pPr>
    <w:rPr>
      <w:rFonts w:cs="Calibri"/>
      <w:color w:val="000000"/>
      <w:sz w:val="24"/>
      <w:szCs w:val="24"/>
      <w:lang w:eastAsia="en-US"/>
    </w:rPr>
  </w:style>
  <w:style w:type="character" w:customStyle="1" w:styleId="apple-converted-space">
    <w:name w:val="apple-converted-space"/>
    <w:rsid w:val="00343CF3"/>
  </w:style>
  <w:style w:type="character" w:customStyle="1" w:styleId="affff7">
    <w:name w:val="Основной текст_"/>
    <w:link w:val="2f"/>
    <w:locked/>
    <w:rsid w:val="009F26BC"/>
    <w:rPr>
      <w:sz w:val="23"/>
      <w:szCs w:val="23"/>
      <w:shd w:val="clear" w:color="auto" w:fill="FFFFFF"/>
    </w:rPr>
  </w:style>
  <w:style w:type="paragraph" w:customStyle="1" w:styleId="2f">
    <w:name w:val="Основной текст2"/>
    <w:basedOn w:val="a5"/>
    <w:link w:val="affff7"/>
    <w:rsid w:val="009F26BC"/>
    <w:pPr>
      <w:widowControl w:val="0"/>
      <w:shd w:val="clear" w:color="auto" w:fill="FFFFFF"/>
      <w:spacing w:before="300" w:after="300" w:line="274" w:lineRule="exact"/>
      <w:ind w:firstLine="360"/>
      <w:jc w:val="both"/>
    </w:pPr>
    <w:rPr>
      <w:rFonts w:ascii="Calibri" w:eastAsia="Calibri" w:hAnsi="Calibri"/>
      <w:sz w:val="23"/>
      <w:szCs w:val="23"/>
      <w:shd w:val="clear" w:color="auto" w:fill="FFFFFF"/>
    </w:rPr>
  </w:style>
  <w:style w:type="character" w:customStyle="1" w:styleId="13">
    <w:name w:val="Обычный (веб) Знак1"/>
    <w:aliases w:val="Обычный (веб) Знак1 Знак Знак1 Знак Знак Знак Знак Знак Знак Знак,Обычный (веб) Знак Знак Знак,Обычный (веб) Знак1 Знак Знак1 Знак,Обычный (веб) Знак Знак1 Знак Знак Знак,Обычный (веб) Знак Знак1,Знак Знак Знак"/>
    <w:link w:val="ab"/>
    <w:locked/>
    <w:rsid w:val="00E44D31"/>
    <w:rPr>
      <w:rFonts w:ascii="Times New Roman" w:eastAsia="Times New Roman" w:hAnsi="Times New Roman"/>
      <w:sz w:val="24"/>
      <w:szCs w:val="24"/>
    </w:rPr>
  </w:style>
  <w:style w:type="character" w:customStyle="1" w:styleId="blk">
    <w:name w:val="blk"/>
    <w:rsid w:val="005235A4"/>
  </w:style>
  <w:style w:type="paragraph" w:customStyle="1" w:styleId="affff8">
    <w:name w:val="Базовый"/>
    <w:rsid w:val="00042FF6"/>
    <w:pPr>
      <w:tabs>
        <w:tab w:val="left" w:pos="709"/>
      </w:tabs>
      <w:suppressAutoHyphens/>
      <w:spacing w:after="200" w:line="276" w:lineRule="atLeast"/>
    </w:pPr>
    <w:rPr>
      <w:rFonts w:eastAsia="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numbering" w:customStyle="1" w:styleId="12">
    <w:name w:val="111111"/>
    <w:pPr>
      <w:numPr>
        <w:numId w:val="19"/>
      </w:numPr>
    </w:pPr>
  </w:style>
  <w:style w:type="numbering" w:customStyle="1" w:styleId="24">
    <w:name w:val="10"/>
    <w:pPr>
      <w:numPr>
        <w:numId w:val="14"/>
      </w:numPr>
    </w:pPr>
  </w:style>
  <w:style w:type="numbering" w:customStyle="1" w:styleId="34">
    <w:name w:val="22"/>
    <w:pPr>
      <w:numPr>
        <w:numId w:val="15"/>
      </w:numPr>
    </w:pPr>
  </w:style>
  <w:style w:type="numbering" w:customStyle="1" w:styleId="41">
    <w:name w:val="40"/>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13998">
      <w:bodyDiv w:val="1"/>
      <w:marLeft w:val="0"/>
      <w:marRight w:val="0"/>
      <w:marTop w:val="0"/>
      <w:marBottom w:val="0"/>
      <w:divBdr>
        <w:top w:val="none" w:sz="0" w:space="0" w:color="auto"/>
        <w:left w:val="none" w:sz="0" w:space="0" w:color="auto"/>
        <w:bottom w:val="none" w:sz="0" w:space="0" w:color="auto"/>
        <w:right w:val="none" w:sz="0" w:space="0" w:color="auto"/>
      </w:divBdr>
    </w:div>
    <w:div w:id="193999735">
      <w:bodyDiv w:val="1"/>
      <w:marLeft w:val="0"/>
      <w:marRight w:val="0"/>
      <w:marTop w:val="0"/>
      <w:marBottom w:val="0"/>
      <w:divBdr>
        <w:top w:val="none" w:sz="0" w:space="0" w:color="auto"/>
        <w:left w:val="none" w:sz="0" w:space="0" w:color="auto"/>
        <w:bottom w:val="none" w:sz="0" w:space="0" w:color="auto"/>
        <w:right w:val="none" w:sz="0" w:space="0" w:color="auto"/>
      </w:divBdr>
    </w:div>
    <w:div w:id="201217043">
      <w:bodyDiv w:val="1"/>
      <w:marLeft w:val="0"/>
      <w:marRight w:val="0"/>
      <w:marTop w:val="0"/>
      <w:marBottom w:val="0"/>
      <w:divBdr>
        <w:top w:val="none" w:sz="0" w:space="0" w:color="auto"/>
        <w:left w:val="none" w:sz="0" w:space="0" w:color="auto"/>
        <w:bottom w:val="none" w:sz="0" w:space="0" w:color="auto"/>
        <w:right w:val="none" w:sz="0" w:space="0" w:color="auto"/>
      </w:divBdr>
    </w:div>
    <w:div w:id="239292353">
      <w:bodyDiv w:val="1"/>
      <w:marLeft w:val="0"/>
      <w:marRight w:val="0"/>
      <w:marTop w:val="0"/>
      <w:marBottom w:val="0"/>
      <w:divBdr>
        <w:top w:val="none" w:sz="0" w:space="0" w:color="auto"/>
        <w:left w:val="none" w:sz="0" w:space="0" w:color="auto"/>
        <w:bottom w:val="none" w:sz="0" w:space="0" w:color="auto"/>
        <w:right w:val="none" w:sz="0" w:space="0" w:color="auto"/>
      </w:divBdr>
    </w:div>
    <w:div w:id="288241996">
      <w:bodyDiv w:val="1"/>
      <w:marLeft w:val="0"/>
      <w:marRight w:val="0"/>
      <w:marTop w:val="0"/>
      <w:marBottom w:val="0"/>
      <w:divBdr>
        <w:top w:val="none" w:sz="0" w:space="0" w:color="auto"/>
        <w:left w:val="none" w:sz="0" w:space="0" w:color="auto"/>
        <w:bottom w:val="none" w:sz="0" w:space="0" w:color="auto"/>
        <w:right w:val="none" w:sz="0" w:space="0" w:color="auto"/>
      </w:divBdr>
    </w:div>
    <w:div w:id="343946988">
      <w:bodyDiv w:val="1"/>
      <w:marLeft w:val="0"/>
      <w:marRight w:val="0"/>
      <w:marTop w:val="0"/>
      <w:marBottom w:val="0"/>
      <w:divBdr>
        <w:top w:val="none" w:sz="0" w:space="0" w:color="auto"/>
        <w:left w:val="none" w:sz="0" w:space="0" w:color="auto"/>
        <w:bottom w:val="none" w:sz="0" w:space="0" w:color="auto"/>
        <w:right w:val="none" w:sz="0" w:space="0" w:color="auto"/>
      </w:divBdr>
    </w:div>
    <w:div w:id="409157976">
      <w:bodyDiv w:val="1"/>
      <w:marLeft w:val="0"/>
      <w:marRight w:val="0"/>
      <w:marTop w:val="0"/>
      <w:marBottom w:val="0"/>
      <w:divBdr>
        <w:top w:val="none" w:sz="0" w:space="0" w:color="auto"/>
        <w:left w:val="none" w:sz="0" w:space="0" w:color="auto"/>
        <w:bottom w:val="none" w:sz="0" w:space="0" w:color="auto"/>
        <w:right w:val="none" w:sz="0" w:space="0" w:color="auto"/>
      </w:divBdr>
    </w:div>
    <w:div w:id="442113074">
      <w:bodyDiv w:val="1"/>
      <w:marLeft w:val="0"/>
      <w:marRight w:val="0"/>
      <w:marTop w:val="0"/>
      <w:marBottom w:val="0"/>
      <w:divBdr>
        <w:top w:val="none" w:sz="0" w:space="0" w:color="auto"/>
        <w:left w:val="none" w:sz="0" w:space="0" w:color="auto"/>
        <w:bottom w:val="none" w:sz="0" w:space="0" w:color="auto"/>
        <w:right w:val="none" w:sz="0" w:space="0" w:color="auto"/>
      </w:divBdr>
    </w:div>
    <w:div w:id="462043146">
      <w:bodyDiv w:val="1"/>
      <w:marLeft w:val="0"/>
      <w:marRight w:val="0"/>
      <w:marTop w:val="0"/>
      <w:marBottom w:val="0"/>
      <w:divBdr>
        <w:top w:val="none" w:sz="0" w:space="0" w:color="auto"/>
        <w:left w:val="none" w:sz="0" w:space="0" w:color="auto"/>
        <w:bottom w:val="none" w:sz="0" w:space="0" w:color="auto"/>
        <w:right w:val="none" w:sz="0" w:space="0" w:color="auto"/>
      </w:divBdr>
      <w:divsChild>
        <w:div w:id="793712525">
          <w:marLeft w:val="0"/>
          <w:marRight w:val="0"/>
          <w:marTop w:val="0"/>
          <w:marBottom w:val="0"/>
          <w:divBdr>
            <w:top w:val="none" w:sz="0" w:space="0" w:color="auto"/>
            <w:left w:val="none" w:sz="0" w:space="0" w:color="auto"/>
            <w:bottom w:val="none" w:sz="0" w:space="0" w:color="auto"/>
            <w:right w:val="none" w:sz="0" w:space="0" w:color="auto"/>
          </w:divBdr>
          <w:divsChild>
            <w:div w:id="1416900142">
              <w:marLeft w:val="0"/>
              <w:marRight w:val="0"/>
              <w:marTop w:val="0"/>
              <w:marBottom w:val="0"/>
              <w:divBdr>
                <w:top w:val="none" w:sz="0" w:space="0" w:color="auto"/>
                <w:left w:val="none" w:sz="0" w:space="0" w:color="auto"/>
                <w:bottom w:val="none" w:sz="0" w:space="0" w:color="auto"/>
                <w:right w:val="none" w:sz="0" w:space="0" w:color="auto"/>
              </w:divBdr>
              <w:divsChild>
                <w:div w:id="1870414011">
                  <w:marLeft w:val="0"/>
                  <w:marRight w:val="0"/>
                  <w:marTop w:val="0"/>
                  <w:marBottom w:val="0"/>
                  <w:divBdr>
                    <w:top w:val="none" w:sz="0" w:space="0" w:color="auto"/>
                    <w:left w:val="none" w:sz="0" w:space="0" w:color="auto"/>
                    <w:bottom w:val="none" w:sz="0" w:space="0" w:color="auto"/>
                    <w:right w:val="none" w:sz="0" w:space="0" w:color="auto"/>
                  </w:divBdr>
                  <w:divsChild>
                    <w:div w:id="1320379071">
                      <w:marLeft w:val="0"/>
                      <w:marRight w:val="0"/>
                      <w:marTop w:val="0"/>
                      <w:marBottom w:val="0"/>
                      <w:divBdr>
                        <w:top w:val="none" w:sz="0" w:space="0" w:color="auto"/>
                        <w:left w:val="none" w:sz="0" w:space="0" w:color="auto"/>
                        <w:bottom w:val="none" w:sz="0" w:space="0" w:color="auto"/>
                        <w:right w:val="none" w:sz="0" w:space="0" w:color="auto"/>
                      </w:divBdr>
                      <w:divsChild>
                        <w:div w:id="1524709999">
                          <w:marLeft w:val="0"/>
                          <w:marRight w:val="0"/>
                          <w:marTop w:val="0"/>
                          <w:marBottom w:val="0"/>
                          <w:divBdr>
                            <w:top w:val="none" w:sz="0" w:space="0" w:color="auto"/>
                            <w:left w:val="none" w:sz="0" w:space="0" w:color="auto"/>
                            <w:bottom w:val="none" w:sz="0" w:space="0" w:color="auto"/>
                            <w:right w:val="none" w:sz="0" w:space="0" w:color="auto"/>
                          </w:divBdr>
                          <w:divsChild>
                            <w:div w:id="1588996745">
                              <w:marLeft w:val="0"/>
                              <w:marRight w:val="0"/>
                              <w:marTop w:val="0"/>
                              <w:marBottom w:val="0"/>
                              <w:divBdr>
                                <w:top w:val="none" w:sz="0" w:space="0" w:color="auto"/>
                                <w:left w:val="none" w:sz="0" w:space="0" w:color="auto"/>
                                <w:bottom w:val="none" w:sz="0" w:space="0" w:color="auto"/>
                                <w:right w:val="none" w:sz="0" w:space="0" w:color="auto"/>
                              </w:divBdr>
                              <w:divsChild>
                                <w:div w:id="1595433086">
                                  <w:marLeft w:val="0"/>
                                  <w:marRight w:val="0"/>
                                  <w:marTop w:val="0"/>
                                  <w:marBottom w:val="0"/>
                                  <w:divBdr>
                                    <w:top w:val="none" w:sz="0" w:space="0" w:color="auto"/>
                                    <w:left w:val="none" w:sz="0" w:space="0" w:color="auto"/>
                                    <w:bottom w:val="none" w:sz="0" w:space="0" w:color="auto"/>
                                    <w:right w:val="none" w:sz="0" w:space="0" w:color="auto"/>
                                  </w:divBdr>
                                  <w:divsChild>
                                    <w:div w:id="762798323">
                                      <w:marLeft w:val="0"/>
                                      <w:marRight w:val="0"/>
                                      <w:marTop w:val="0"/>
                                      <w:marBottom w:val="0"/>
                                      <w:divBdr>
                                        <w:top w:val="none" w:sz="0" w:space="0" w:color="auto"/>
                                        <w:left w:val="none" w:sz="0" w:space="0" w:color="auto"/>
                                        <w:bottom w:val="none" w:sz="0" w:space="0" w:color="auto"/>
                                        <w:right w:val="none" w:sz="0" w:space="0" w:color="auto"/>
                                      </w:divBdr>
                                      <w:divsChild>
                                        <w:div w:id="487137647">
                                          <w:marLeft w:val="0"/>
                                          <w:marRight w:val="0"/>
                                          <w:marTop w:val="0"/>
                                          <w:marBottom w:val="0"/>
                                          <w:divBdr>
                                            <w:top w:val="none" w:sz="0" w:space="0" w:color="auto"/>
                                            <w:left w:val="none" w:sz="0" w:space="0" w:color="auto"/>
                                            <w:bottom w:val="none" w:sz="0" w:space="0" w:color="auto"/>
                                            <w:right w:val="none" w:sz="0" w:space="0" w:color="auto"/>
                                          </w:divBdr>
                                          <w:divsChild>
                                            <w:div w:id="1391228096">
                                              <w:marLeft w:val="0"/>
                                              <w:marRight w:val="0"/>
                                              <w:marTop w:val="0"/>
                                              <w:marBottom w:val="0"/>
                                              <w:divBdr>
                                                <w:top w:val="none" w:sz="0" w:space="0" w:color="auto"/>
                                                <w:left w:val="none" w:sz="0" w:space="0" w:color="auto"/>
                                                <w:bottom w:val="none" w:sz="0" w:space="0" w:color="auto"/>
                                                <w:right w:val="none" w:sz="0" w:space="0" w:color="auto"/>
                                              </w:divBdr>
                                              <w:divsChild>
                                                <w:div w:id="493179271">
                                                  <w:marLeft w:val="0"/>
                                                  <w:marRight w:val="0"/>
                                                  <w:marTop w:val="0"/>
                                                  <w:marBottom w:val="0"/>
                                                  <w:divBdr>
                                                    <w:top w:val="none" w:sz="0" w:space="0" w:color="auto"/>
                                                    <w:left w:val="none" w:sz="0" w:space="0" w:color="auto"/>
                                                    <w:bottom w:val="none" w:sz="0" w:space="0" w:color="auto"/>
                                                    <w:right w:val="none" w:sz="0" w:space="0" w:color="auto"/>
                                                  </w:divBdr>
                                                  <w:divsChild>
                                                    <w:div w:id="1738551777">
                                                      <w:marLeft w:val="0"/>
                                                      <w:marRight w:val="0"/>
                                                      <w:marTop w:val="0"/>
                                                      <w:marBottom w:val="0"/>
                                                      <w:divBdr>
                                                        <w:top w:val="none" w:sz="0" w:space="0" w:color="auto"/>
                                                        <w:left w:val="none" w:sz="0" w:space="0" w:color="auto"/>
                                                        <w:bottom w:val="none" w:sz="0" w:space="0" w:color="auto"/>
                                                        <w:right w:val="none" w:sz="0" w:space="0" w:color="auto"/>
                                                      </w:divBdr>
                                                      <w:divsChild>
                                                        <w:div w:id="559949295">
                                                          <w:marLeft w:val="0"/>
                                                          <w:marRight w:val="0"/>
                                                          <w:marTop w:val="0"/>
                                                          <w:marBottom w:val="0"/>
                                                          <w:divBdr>
                                                            <w:top w:val="none" w:sz="0" w:space="0" w:color="auto"/>
                                                            <w:left w:val="none" w:sz="0" w:space="0" w:color="auto"/>
                                                            <w:bottom w:val="none" w:sz="0" w:space="0" w:color="auto"/>
                                                            <w:right w:val="none" w:sz="0" w:space="0" w:color="auto"/>
                                                          </w:divBdr>
                                                          <w:divsChild>
                                                            <w:div w:id="1585451040">
                                                              <w:marLeft w:val="0"/>
                                                              <w:marRight w:val="0"/>
                                                              <w:marTop w:val="0"/>
                                                              <w:marBottom w:val="0"/>
                                                              <w:divBdr>
                                                                <w:top w:val="none" w:sz="0" w:space="0" w:color="auto"/>
                                                                <w:left w:val="none" w:sz="0" w:space="0" w:color="auto"/>
                                                                <w:bottom w:val="none" w:sz="0" w:space="0" w:color="auto"/>
                                                                <w:right w:val="none" w:sz="0" w:space="0" w:color="auto"/>
                                                              </w:divBdr>
                                                              <w:divsChild>
                                                                <w:div w:id="1136799853">
                                                                  <w:marLeft w:val="0"/>
                                                                  <w:marRight w:val="0"/>
                                                                  <w:marTop w:val="0"/>
                                                                  <w:marBottom w:val="0"/>
                                                                  <w:divBdr>
                                                                    <w:top w:val="none" w:sz="0" w:space="0" w:color="auto"/>
                                                                    <w:left w:val="none" w:sz="0" w:space="0" w:color="auto"/>
                                                                    <w:bottom w:val="none" w:sz="0" w:space="0" w:color="auto"/>
                                                                    <w:right w:val="none" w:sz="0" w:space="0" w:color="auto"/>
                                                                  </w:divBdr>
                                                                  <w:divsChild>
                                                                    <w:div w:id="697508047">
                                                                      <w:marLeft w:val="0"/>
                                                                      <w:marRight w:val="0"/>
                                                                      <w:marTop w:val="0"/>
                                                                      <w:marBottom w:val="0"/>
                                                                      <w:divBdr>
                                                                        <w:top w:val="none" w:sz="0" w:space="0" w:color="auto"/>
                                                                        <w:left w:val="none" w:sz="0" w:space="0" w:color="auto"/>
                                                                        <w:bottom w:val="none" w:sz="0" w:space="0" w:color="auto"/>
                                                                        <w:right w:val="none" w:sz="0" w:space="0" w:color="auto"/>
                                                                      </w:divBdr>
                                                                      <w:divsChild>
                                                                        <w:div w:id="594168731">
                                                                          <w:marLeft w:val="0"/>
                                                                          <w:marRight w:val="0"/>
                                                                          <w:marTop w:val="0"/>
                                                                          <w:marBottom w:val="0"/>
                                                                          <w:divBdr>
                                                                            <w:top w:val="none" w:sz="0" w:space="0" w:color="auto"/>
                                                                            <w:left w:val="none" w:sz="0" w:space="0" w:color="auto"/>
                                                                            <w:bottom w:val="none" w:sz="0" w:space="0" w:color="auto"/>
                                                                            <w:right w:val="none" w:sz="0" w:space="0" w:color="auto"/>
                                                                          </w:divBdr>
                                                                          <w:divsChild>
                                                                            <w:div w:id="1509908771">
                                                                              <w:marLeft w:val="0"/>
                                                                              <w:marRight w:val="0"/>
                                                                              <w:marTop w:val="0"/>
                                                                              <w:marBottom w:val="0"/>
                                                                              <w:divBdr>
                                                                                <w:top w:val="none" w:sz="0" w:space="0" w:color="auto"/>
                                                                                <w:left w:val="none" w:sz="0" w:space="0" w:color="auto"/>
                                                                                <w:bottom w:val="none" w:sz="0" w:space="0" w:color="auto"/>
                                                                                <w:right w:val="none" w:sz="0" w:space="0" w:color="auto"/>
                                                                              </w:divBdr>
                                                                              <w:divsChild>
                                                                                <w:div w:id="1866139340">
                                                                                  <w:marLeft w:val="0"/>
                                                                                  <w:marRight w:val="0"/>
                                                                                  <w:marTop w:val="0"/>
                                                                                  <w:marBottom w:val="0"/>
                                                                                  <w:divBdr>
                                                                                    <w:top w:val="none" w:sz="0" w:space="0" w:color="auto"/>
                                                                                    <w:left w:val="none" w:sz="0" w:space="0" w:color="auto"/>
                                                                                    <w:bottom w:val="none" w:sz="0" w:space="0" w:color="auto"/>
                                                                                    <w:right w:val="none" w:sz="0" w:space="0" w:color="auto"/>
                                                                                  </w:divBdr>
                                                                                  <w:divsChild>
                                                                                    <w:div w:id="2070375745">
                                                                                      <w:marLeft w:val="0"/>
                                                                                      <w:marRight w:val="0"/>
                                                                                      <w:marTop w:val="0"/>
                                                                                      <w:marBottom w:val="0"/>
                                                                                      <w:divBdr>
                                                                                        <w:top w:val="none" w:sz="0" w:space="0" w:color="auto"/>
                                                                                        <w:left w:val="none" w:sz="0" w:space="0" w:color="auto"/>
                                                                                        <w:bottom w:val="none" w:sz="0" w:space="0" w:color="auto"/>
                                                                                        <w:right w:val="none" w:sz="0" w:space="0" w:color="auto"/>
                                                                                      </w:divBdr>
                                                                                      <w:divsChild>
                                                                                        <w:div w:id="695814125">
                                                                                          <w:marLeft w:val="0"/>
                                                                                          <w:marRight w:val="0"/>
                                                                                          <w:marTop w:val="0"/>
                                                                                          <w:marBottom w:val="0"/>
                                                                                          <w:divBdr>
                                                                                            <w:top w:val="none" w:sz="0" w:space="0" w:color="auto"/>
                                                                                            <w:left w:val="none" w:sz="0" w:space="0" w:color="auto"/>
                                                                                            <w:bottom w:val="none" w:sz="0" w:space="0" w:color="auto"/>
                                                                                            <w:right w:val="none" w:sz="0" w:space="0" w:color="auto"/>
                                                                                          </w:divBdr>
                                                                                          <w:divsChild>
                                                                                            <w:div w:id="1206403074">
                                                                                              <w:marLeft w:val="0"/>
                                                                                              <w:marRight w:val="0"/>
                                                                                              <w:marTop w:val="0"/>
                                                                                              <w:marBottom w:val="0"/>
                                                                                              <w:divBdr>
                                                                                                <w:top w:val="none" w:sz="0" w:space="0" w:color="auto"/>
                                                                                                <w:left w:val="none" w:sz="0" w:space="0" w:color="auto"/>
                                                                                                <w:bottom w:val="none" w:sz="0" w:space="0" w:color="auto"/>
                                                                                                <w:right w:val="none" w:sz="0" w:space="0" w:color="auto"/>
                                                                                              </w:divBdr>
                                                                                              <w:divsChild>
                                                                                                <w:div w:id="1562864726">
                                                                                                  <w:marLeft w:val="0"/>
                                                                                                  <w:marRight w:val="0"/>
                                                                                                  <w:marTop w:val="0"/>
                                                                                                  <w:marBottom w:val="0"/>
                                                                                                  <w:divBdr>
                                                                                                    <w:top w:val="none" w:sz="0" w:space="0" w:color="auto"/>
                                                                                                    <w:left w:val="none" w:sz="0" w:space="0" w:color="auto"/>
                                                                                                    <w:bottom w:val="none" w:sz="0" w:space="0" w:color="auto"/>
                                                                                                    <w:right w:val="none" w:sz="0" w:space="0" w:color="auto"/>
                                                                                                  </w:divBdr>
                                                                                                  <w:divsChild>
                                                                                                    <w:div w:id="2038121472">
                                                                                                      <w:marLeft w:val="0"/>
                                                                                                      <w:marRight w:val="0"/>
                                                                                                      <w:marTop w:val="0"/>
                                                                                                      <w:marBottom w:val="0"/>
                                                                                                      <w:divBdr>
                                                                                                        <w:top w:val="none" w:sz="0" w:space="0" w:color="auto"/>
                                                                                                        <w:left w:val="none" w:sz="0" w:space="0" w:color="auto"/>
                                                                                                        <w:bottom w:val="none" w:sz="0" w:space="0" w:color="auto"/>
                                                                                                        <w:right w:val="none" w:sz="0" w:space="0" w:color="auto"/>
                                                                                                      </w:divBdr>
                                                                                                      <w:divsChild>
                                                                                                        <w:div w:id="1305235181">
                                                                                                          <w:marLeft w:val="0"/>
                                                                                                          <w:marRight w:val="0"/>
                                                                                                          <w:marTop w:val="0"/>
                                                                                                          <w:marBottom w:val="0"/>
                                                                                                          <w:divBdr>
                                                                                                            <w:top w:val="none" w:sz="0" w:space="0" w:color="auto"/>
                                                                                                            <w:left w:val="none" w:sz="0" w:space="0" w:color="auto"/>
                                                                                                            <w:bottom w:val="none" w:sz="0" w:space="0" w:color="auto"/>
                                                                                                            <w:right w:val="none" w:sz="0" w:space="0" w:color="auto"/>
                                                                                                          </w:divBdr>
                                                                                                          <w:divsChild>
                                                                                                            <w:div w:id="2110731536">
                                                                                                              <w:marLeft w:val="0"/>
                                                                                                              <w:marRight w:val="0"/>
                                                                                                              <w:marTop w:val="0"/>
                                                                                                              <w:marBottom w:val="0"/>
                                                                                                              <w:divBdr>
                                                                                                                <w:top w:val="none" w:sz="0" w:space="0" w:color="auto"/>
                                                                                                                <w:left w:val="none" w:sz="0" w:space="0" w:color="auto"/>
                                                                                                                <w:bottom w:val="none" w:sz="0" w:space="0" w:color="auto"/>
                                                                                                                <w:right w:val="none" w:sz="0" w:space="0" w:color="auto"/>
                                                                                                              </w:divBdr>
                                                                                                              <w:divsChild>
                                                                                                                <w:div w:id="661198392">
                                                                                                                  <w:marLeft w:val="0"/>
                                                                                                                  <w:marRight w:val="0"/>
                                                                                                                  <w:marTop w:val="0"/>
                                                                                                                  <w:marBottom w:val="0"/>
                                                                                                                  <w:divBdr>
                                                                                                                    <w:top w:val="none" w:sz="0" w:space="0" w:color="auto"/>
                                                                                                                    <w:left w:val="none" w:sz="0" w:space="0" w:color="auto"/>
                                                                                                                    <w:bottom w:val="none" w:sz="0" w:space="0" w:color="auto"/>
                                                                                                                    <w:right w:val="none" w:sz="0" w:space="0" w:color="auto"/>
                                                                                                                  </w:divBdr>
                                                                                                                  <w:divsChild>
                                                                                                                    <w:div w:id="992760268">
                                                                                                                      <w:marLeft w:val="0"/>
                                                                                                                      <w:marRight w:val="0"/>
                                                                                                                      <w:marTop w:val="0"/>
                                                                                                                      <w:marBottom w:val="0"/>
                                                                                                                      <w:divBdr>
                                                                                                                        <w:top w:val="none" w:sz="0" w:space="0" w:color="auto"/>
                                                                                                                        <w:left w:val="none" w:sz="0" w:space="0" w:color="auto"/>
                                                                                                                        <w:bottom w:val="none" w:sz="0" w:space="0" w:color="auto"/>
                                                                                                                        <w:right w:val="none" w:sz="0" w:space="0" w:color="auto"/>
                                                                                                                      </w:divBdr>
                                                                                                                      <w:divsChild>
                                                                                                                        <w:div w:id="1194153007">
                                                                                                                          <w:marLeft w:val="0"/>
                                                                                                                          <w:marRight w:val="0"/>
                                                                                                                          <w:marTop w:val="0"/>
                                                                                                                          <w:marBottom w:val="0"/>
                                                                                                                          <w:divBdr>
                                                                                                                            <w:top w:val="none" w:sz="0" w:space="0" w:color="auto"/>
                                                                                                                            <w:left w:val="none" w:sz="0" w:space="0" w:color="auto"/>
                                                                                                                            <w:bottom w:val="none" w:sz="0" w:space="0" w:color="auto"/>
                                                                                                                            <w:right w:val="none" w:sz="0" w:space="0" w:color="auto"/>
                                                                                                                          </w:divBdr>
                                                                                                                          <w:divsChild>
                                                                                                                            <w:div w:id="387151382">
                                                                                                                              <w:marLeft w:val="0"/>
                                                                                                                              <w:marRight w:val="0"/>
                                                                                                                              <w:marTop w:val="0"/>
                                                                                                                              <w:marBottom w:val="0"/>
                                                                                                                              <w:divBdr>
                                                                                                                                <w:top w:val="none" w:sz="0" w:space="0" w:color="auto"/>
                                                                                                                                <w:left w:val="none" w:sz="0" w:space="0" w:color="auto"/>
                                                                                                                                <w:bottom w:val="none" w:sz="0" w:space="0" w:color="auto"/>
                                                                                                                                <w:right w:val="none" w:sz="0" w:space="0" w:color="auto"/>
                                                                                                                              </w:divBdr>
                                                                                                                            </w:div>
                                                                                                                            <w:div w:id="410934316">
                                                                                                                              <w:marLeft w:val="0"/>
                                                                                                                              <w:marRight w:val="0"/>
                                                                                                                              <w:marTop w:val="0"/>
                                                                                                                              <w:marBottom w:val="0"/>
                                                                                                                              <w:divBdr>
                                                                                                                                <w:top w:val="none" w:sz="0" w:space="0" w:color="auto"/>
                                                                                                                                <w:left w:val="none" w:sz="0" w:space="0" w:color="auto"/>
                                                                                                                                <w:bottom w:val="none" w:sz="0" w:space="0" w:color="auto"/>
                                                                                                                                <w:right w:val="none" w:sz="0" w:space="0" w:color="auto"/>
                                                                                                                              </w:divBdr>
                                                                                                                            </w:div>
                                                                                                                            <w:div w:id="196584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0678719">
      <w:bodyDiv w:val="1"/>
      <w:marLeft w:val="0"/>
      <w:marRight w:val="0"/>
      <w:marTop w:val="0"/>
      <w:marBottom w:val="0"/>
      <w:divBdr>
        <w:top w:val="none" w:sz="0" w:space="0" w:color="auto"/>
        <w:left w:val="none" w:sz="0" w:space="0" w:color="auto"/>
        <w:bottom w:val="none" w:sz="0" w:space="0" w:color="auto"/>
        <w:right w:val="none" w:sz="0" w:space="0" w:color="auto"/>
      </w:divBdr>
    </w:div>
    <w:div w:id="538204243">
      <w:bodyDiv w:val="1"/>
      <w:marLeft w:val="0"/>
      <w:marRight w:val="0"/>
      <w:marTop w:val="0"/>
      <w:marBottom w:val="0"/>
      <w:divBdr>
        <w:top w:val="none" w:sz="0" w:space="0" w:color="auto"/>
        <w:left w:val="none" w:sz="0" w:space="0" w:color="auto"/>
        <w:bottom w:val="none" w:sz="0" w:space="0" w:color="auto"/>
        <w:right w:val="none" w:sz="0" w:space="0" w:color="auto"/>
      </w:divBdr>
    </w:div>
    <w:div w:id="566845543">
      <w:bodyDiv w:val="1"/>
      <w:marLeft w:val="0"/>
      <w:marRight w:val="0"/>
      <w:marTop w:val="0"/>
      <w:marBottom w:val="0"/>
      <w:divBdr>
        <w:top w:val="none" w:sz="0" w:space="0" w:color="auto"/>
        <w:left w:val="none" w:sz="0" w:space="0" w:color="auto"/>
        <w:bottom w:val="none" w:sz="0" w:space="0" w:color="auto"/>
        <w:right w:val="none" w:sz="0" w:space="0" w:color="auto"/>
      </w:divBdr>
    </w:div>
    <w:div w:id="607616036">
      <w:bodyDiv w:val="1"/>
      <w:marLeft w:val="0"/>
      <w:marRight w:val="0"/>
      <w:marTop w:val="0"/>
      <w:marBottom w:val="0"/>
      <w:divBdr>
        <w:top w:val="none" w:sz="0" w:space="0" w:color="auto"/>
        <w:left w:val="none" w:sz="0" w:space="0" w:color="auto"/>
        <w:bottom w:val="none" w:sz="0" w:space="0" w:color="auto"/>
        <w:right w:val="none" w:sz="0" w:space="0" w:color="auto"/>
      </w:divBdr>
    </w:div>
    <w:div w:id="633289126">
      <w:bodyDiv w:val="1"/>
      <w:marLeft w:val="0"/>
      <w:marRight w:val="0"/>
      <w:marTop w:val="0"/>
      <w:marBottom w:val="0"/>
      <w:divBdr>
        <w:top w:val="none" w:sz="0" w:space="0" w:color="auto"/>
        <w:left w:val="none" w:sz="0" w:space="0" w:color="auto"/>
        <w:bottom w:val="none" w:sz="0" w:space="0" w:color="auto"/>
        <w:right w:val="none" w:sz="0" w:space="0" w:color="auto"/>
      </w:divBdr>
    </w:div>
    <w:div w:id="641929414">
      <w:bodyDiv w:val="1"/>
      <w:marLeft w:val="0"/>
      <w:marRight w:val="0"/>
      <w:marTop w:val="0"/>
      <w:marBottom w:val="0"/>
      <w:divBdr>
        <w:top w:val="none" w:sz="0" w:space="0" w:color="auto"/>
        <w:left w:val="none" w:sz="0" w:space="0" w:color="auto"/>
        <w:bottom w:val="none" w:sz="0" w:space="0" w:color="auto"/>
        <w:right w:val="none" w:sz="0" w:space="0" w:color="auto"/>
      </w:divBdr>
    </w:div>
    <w:div w:id="650911218">
      <w:bodyDiv w:val="1"/>
      <w:marLeft w:val="0"/>
      <w:marRight w:val="0"/>
      <w:marTop w:val="0"/>
      <w:marBottom w:val="0"/>
      <w:divBdr>
        <w:top w:val="none" w:sz="0" w:space="0" w:color="auto"/>
        <w:left w:val="none" w:sz="0" w:space="0" w:color="auto"/>
        <w:bottom w:val="none" w:sz="0" w:space="0" w:color="auto"/>
        <w:right w:val="none" w:sz="0" w:space="0" w:color="auto"/>
      </w:divBdr>
    </w:div>
    <w:div w:id="665010806">
      <w:bodyDiv w:val="1"/>
      <w:marLeft w:val="0"/>
      <w:marRight w:val="0"/>
      <w:marTop w:val="0"/>
      <w:marBottom w:val="0"/>
      <w:divBdr>
        <w:top w:val="none" w:sz="0" w:space="0" w:color="auto"/>
        <w:left w:val="none" w:sz="0" w:space="0" w:color="auto"/>
        <w:bottom w:val="none" w:sz="0" w:space="0" w:color="auto"/>
        <w:right w:val="none" w:sz="0" w:space="0" w:color="auto"/>
      </w:divBdr>
    </w:div>
    <w:div w:id="690301529">
      <w:bodyDiv w:val="1"/>
      <w:marLeft w:val="0"/>
      <w:marRight w:val="0"/>
      <w:marTop w:val="0"/>
      <w:marBottom w:val="0"/>
      <w:divBdr>
        <w:top w:val="none" w:sz="0" w:space="0" w:color="auto"/>
        <w:left w:val="none" w:sz="0" w:space="0" w:color="auto"/>
        <w:bottom w:val="none" w:sz="0" w:space="0" w:color="auto"/>
        <w:right w:val="none" w:sz="0" w:space="0" w:color="auto"/>
      </w:divBdr>
    </w:div>
    <w:div w:id="794374559">
      <w:bodyDiv w:val="1"/>
      <w:marLeft w:val="0"/>
      <w:marRight w:val="0"/>
      <w:marTop w:val="0"/>
      <w:marBottom w:val="0"/>
      <w:divBdr>
        <w:top w:val="none" w:sz="0" w:space="0" w:color="auto"/>
        <w:left w:val="none" w:sz="0" w:space="0" w:color="auto"/>
        <w:bottom w:val="none" w:sz="0" w:space="0" w:color="auto"/>
        <w:right w:val="none" w:sz="0" w:space="0" w:color="auto"/>
      </w:divBdr>
    </w:div>
    <w:div w:id="827669275">
      <w:bodyDiv w:val="1"/>
      <w:marLeft w:val="0"/>
      <w:marRight w:val="0"/>
      <w:marTop w:val="0"/>
      <w:marBottom w:val="0"/>
      <w:divBdr>
        <w:top w:val="none" w:sz="0" w:space="0" w:color="auto"/>
        <w:left w:val="none" w:sz="0" w:space="0" w:color="auto"/>
        <w:bottom w:val="none" w:sz="0" w:space="0" w:color="auto"/>
        <w:right w:val="none" w:sz="0" w:space="0" w:color="auto"/>
      </w:divBdr>
    </w:div>
    <w:div w:id="837380817">
      <w:bodyDiv w:val="1"/>
      <w:marLeft w:val="0"/>
      <w:marRight w:val="0"/>
      <w:marTop w:val="0"/>
      <w:marBottom w:val="0"/>
      <w:divBdr>
        <w:top w:val="none" w:sz="0" w:space="0" w:color="auto"/>
        <w:left w:val="none" w:sz="0" w:space="0" w:color="auto"/>
        <w:bottom w:val="none" w:sz="0" w:space="0" w:color="auto"/>
        <w:right w:val="none" w:sz="0" w:space="0" w:color="auto"/>
      </w:divBdr>
    </w:div>
    <w:div w:id="870411903">
      <w:bodyDiv w:val="1"/>
      <w:marLeft w:val="0"/>
      <w:marRight w:val="0"/>
      <w:marTop w:val="0"/>
      <w:marBottom w:val="0"/>
      <w:divBdr>
        <w:top w:val="none" w:sz="0" w:space="0" w:color="auto"/>
        <w:left w:val="none" w:sz="0" w:space="0" w:color="auto"/>
        <w:bottom w:val="none" w:sz="0" w:space="0" w:color="auto"/>
        <w:right w:val="none" w:sz="0" w:space="0" w:color="auto"/>
      </w:divBdr>
    </w:div>
    <w:div w:id="874922915">
      <w:bodyDiv w:val="1"/>
      <w:marLeft w:val="0"/>
      <w:marRight w:val="0"/>
      <w:marTop w:val="0"/>
      <w:marBottom w:val="0"/>
      <w:divBdr>
        <w:top w:val="none" w:sz="0" w:space="0" w:color="auto"/>
        <w:left w:val="none" w:sz="0" w:space="0" w:color="auto"/>
        <w:bottom w:val="none" w:sz="0" w:space="0" w:color="auto"/>
        <w:right w:val="none" w:sz="0" w:space="0" w:color="auto"/>
      </w:divBdr>
    </w:div>
    <w:div w:id="919367139">
      <w:bodyDiv w:val="1"/>
      <w:marLeft w:val="0"/>
      <w:marRight w:val="0"/>
      <w:marTop w:val="0"/>
      <w:marBottom w:val="0"/>
      <w:divBdr>
        <w:top w:val="none" w:sz="0" w:space="0" w:color="auto"/>
        <w:left w:val="none" w:sz="0" w:space="0" w:color="auto"/>
        <w:bottom w:val="none" w:sz="0" w:space="0" w:color="auto"/>
        <w:right w:val="none" w:sz="0" w:space="0" w:color="auto"/>
      </w:divBdr>
    </w:div>
    <w:div w:id="948701505">
      <w:bodyDiv w:val="1"/>
      <w:marLeft w:val="0"/>
      <w:marRight w:val="0"/>
      <w:marTop w:val="0"/>
      <w:marBottom w:val="0"/>
      <w:divBdr>
        <w:top w:val="none" w:sz="0" w:space="0" w:color="auto"/>
        <w:left w:val="none" w:sz="0" w:space="0" w:color="auto"/>
        <w:bottom w:val="none" w:sz="0" w:space="0" w:color="auto"/>
        <w:right w:val="none" w:sz="0" w:space="0" w:color="auto"/>
      </w:divBdr>
    </w:div>
    <w:div w:id="958221471">
      <w:bodyDiv w:val="1"/>
      <w:marLeft w:val="0"/>
      <w:marRight w:val="0"/>
      <w:marTop w:val="0"/>
      <w:marBottom w:val="0"/>
      <w:divBdr>
        <w:top w:val="none" w:sz="0" w:space="0" w:color="auto"/>
        <w:left w:val="none" w:sz="0" w:space="0" w:color="auto"/>
        <w:bottom w:val="none" w:sz="0" w:space="0" w:color="auto"/>
        <w:right w:val="none" w:sz="0" w:space="0" w:color="auto"/>
      </w:divBdr>
    </w:div>
    <w:div w:id="1079524463">
      <w:bodyDiv w:val="1"/>
      <w:marLeft w:val="0"/>
      <w:marRight w:val="0"/>
      <w:marTop w:val="0"/>
      <w:marBottom w:val="0"/>
      <w:divBdr>
        <w:top w:val="none" w:sz="0" w:space="0" w:color="auto"/>
        <w:left w:val="none" w:sz="0" w:space="0" w:color="auto"/>
        <w:bottom w:val="none" w:sz="0" w:space="0" w:color="auto"/>
        <w:right w:val="none" w:sz="0" w:space="0" w:color="auto"/>
      </w:divBdr>
    </w:div>
    <w:div w:id="1130050326">
      <w:bodyDiv w:val="1"/>
      <w:marLeft w:val="0"/>
      <w:marRight w:val="0"/>
      <w:marTop w:val="0"/>
      <w:marBottom w:val="0"/>
      <w:divBdr>
        <w:top w:val="none" w:sz="0" w:space="0" w:color="auto"/>
        <w:left w:val="none" w:sz="0" w:space="0" w:color="auto"/>
        <w:bottom w:val="none" w:sz="0" w:space="0" w:color="auto"/>
        <w:right w:val="none" w:sz="0" w:space="0" w:color="auto"/>
      </w:divBdr>
    </w:div>
    <w:div w:id="1187215343">
      <w:bodyDiv w:val="1"/>
      <w:marLeft w:val="0"/>
      <w:marRight w:val="0"/>
      <w:marTop w:val="0"/>
      <w:marBottom w:val="0"/>
      <w:divBdr>
        <w:top w:val="none" w:sz="0" w:space="0" w:color="auto"/>
        <w:left w:val="none" w:sz="0" w:space="0" w:color="auto"/>
        <w:bottom w:val="none" w:sz="0" w:space="0" w:color="auto"/>
        <w:right w:val="none" w:sz="0" w:space="0" w:color="auto"/>
      </w:divBdr>
    </w:div>
    <w:div w:id="1195312590">
      <w:bodyDiv w:val="1"/>
      <w:marLeft w:val="0"/>
      <w:marRight w:val="0"/>
      <w:marTop w:val="0"/>
      <w:marBottom w:val="0"/>
      <w:divBdr>
        <w:top w:val="none" w:sz="0" w:space="0" w:color="auto"/>
        <w:left w:val="none" w:sz="0" w:space="0" w:color="auto"/>
        <w:bottom w:val="none" w:sz="0" w:space="0" w:color="auto"/>
        <w:right w:val="none" w:sz="0" w:space="0" w:color="auto"/>
      </w:divBdr>
    </w:div>
    <w:div w:id="1228032237">
      <w:bodyDiv w:val="1"/>
      <w:marLeft w:val="0"/>
      <w:marRight w:val="0"/>
      <w:marTop w:val="0"/>
      <w:marBottom w:val="0"/>
      <w:divBdr>
        <w:top w:val="none" w:sz="0" w:space="0" w:color="auto"/>
        <w:left w:val="none" w:sz="0" w:space="0" w:color="auto"/>
        <w:bottom w:val="none" w:sz="0" w:space="0" w:color="auto"/>
        <w:right w:val="none" w:sz="0" w:space="0" w:color="auto"/>
      </w:divBdr>
    </w:div>
    <w:div w:id="1234509294">
      <w:bodyDiv w:val="1"/>
      <w:marLeft w:val="0"/>
      <w:marRight w:val="0"/>
      <w:marTop w:val="0"/>
      <w:marBottom w:val="0"/>
      <w:divBdr>
        <w:top w:val="none" w:sz="0" w:space="0" w:color="auto"/>
        <w:left w:val="none" w:sz="0" w:space="0" w:color="auto"/>
        <w:bottom w:val="none" w:sz="0" w:space="0" w:color="auto"/>
        <w:right w:val="none" w:sz="0" w:space="0" w:color="auto"/>
      </w:divBdr>
    </w:div>
    <w:div w:id="1271468333">
      <w:bodyDiv w:val="1"/>
      <w:marLeft w:val="0"/>
      <w:marRight w:val="0"/>
      <w:marTop w:val="0"/>
      <w:marBottom w:val="0"/>
      <w:divBdr>
        <w:top w:val="none" w:sz="0" w:space="0" w:color="auto"/>
        <w:left w:val="none" w:sz="0" w:space="0" w:color="auto"/>
        <w:bottom w:val="none" w:sz="0" w:space="0" w:color="auto"/>
        <w:right w:val="none" w:sz="0" w:space="0" w:color="auto"/>
      </w:divBdr>
    </w:div>
    <w:div w:id="1318343656">
      <w:bodyDiv w:val="1"/>
      <w:marLeft w:val="0"/>
      <w:marRight w:val="0"/>
      <w:marTop w:val="0"/>
      <w:marBottom w:val="0"/>
      <w:divBdr>
        <w:top w:val="none" w:sz="0" w:space="0" w:color="auto"/>
        <w:left w:val="none" w:sz="0" w:space="0" w:color="auto"/>
        <w:bottom w:val="none" w:sz="0" w:space="0" w:color="auto"/>
        <w:right w:val="none" w:sz="0" w:space="0" w:color="auto"/>
      </w:divBdr>
    </w:div>
    <w:div w:id="1324045542">
      <w:bodyDiv w:val="1"/>
      <w:marLeft w:val="0"/>
      <w:marRight w:val="0"/>
      <w:marTop w:val="0"/>
      <w:marBottom w:val="0"/>
      <w:divBdr>
        <w:top w:val="none" w:sz="0" w:space="0" w:color="auto"/>
        <w:left w:val="none" w:sz="0" w:space="0" w:color="auto"/>
        <w:bottom w:val="none" w:sz="0" w:space="0" w:color="auto"/>
        <w:right w:val="none" w:sz="0" w:space="0" w:color="auto"/>
      </w:divBdr>
    </w:div>
    <w:div w:id="1458135549">
      <w:bodyDiv w:val="1"/>
      <w:marLeft w:val="0"/>
      <w:marRight w:val="0"/>
      <w:marTop w:val="0"/>
      <w:marBottom w:val="0"/>
      <w:divBdr>
        <w:top w:val="none" w:sz="0" w:space="0" w:color="auto"/>
        <w:left w:val="none" w:sz="0" w:space="0" w:color="auto"/>
        <w:bottom w:val="none" w:sz="0" w:space="0" w:color="auto"/>
        <w:right w:val="none" w:sz="0" w:space="0" w:color="auto"/>
      </w:divBdr>
    </w:div>
    <w:div w:id="1539926736">
      <w:bodyDiv w:val="1"/>
      <w:marLeft w:val="0"/>
      <w:marRight w:val="0"/>
      <w:marTop w:val="0"/>
      <w:marBottom w:val="0"/>
      <w:divBdr>
        <w:top w:val="none" w:sz="0" w:space="0" w:color="auto"/>
        <w:left w:val="none" w:sz="0" w:space="0" w:color="auto"/>
        <w:bottom w:val="none" w:sz="0" w:space="0" w:color="auto"/>
        <w:right w:val="none" w:sz="0" w:space="0" w:color="auto"/>
      </w:divBdr>
    </w:div>
    <w:div w:id="1579515053">
      <w:bodyDiv w:val="1"/>
      <w:marLeft w:val="0"/>
      <w:marRight w:val="0"/>
      <w:marTop w:val="0"/>
      <w:marBottom w:val="0"/>
      <w:divBdr>
        <w:top w:val="none" w:sz="0" w:space="0" w:color="auto"/>
        <w:left w:val="none" w:sz="0" w:space="0" w:color="auto"/>
        <w:bottom w:val="none" w:sz="0" w:space="0" w:color="auto"/>
        <w:right w:val="none" w:sz="0" w:space="0" w:color="auto"/>
      </w:divBdr>
    </w:div>
    <w:div w:id="1621184904">
      <w:bodyDiv w:val="1"/>
      <w:marLeft w:val="0"/>
      <w:marRight w:val="0"/>
      <w:marTop w:val="0"/>
      <w:marBottom w:val="0"/>
      <w:divBdr>
        <w:top w:val="none" w:sz="0" w:space="0" w:color="auto"/>
        <w:left w:val="none" w:sz="0" w:space="0" w:color="auto"/>
        <w:bottom w:val="none" w:sz="0" w:space="0" w:color="auto"/>
        <w:right w:val="none" w:sz="0" w:space="0" w:color="auto"/>
      </w:divBdr>
    </w:div>
    <w:div w:id="1631978522">
      <w:bodyDiv w:val="1"/>
      <w:marLeft w:val="0"/>
      <w:marRight w:val="0"/>
      <w:marTop w:val="0"/>
      <w:marBottom w:val="0"/>
      <w:divBdr>
        <w:top w:val="none" w:sz="0" w:space="0" w:color="auto"/>
        <w:left w:val="none" w:sz="0" w:space="0" w:color="auto"/>
        <w:bottom w:val="none" w:sz="0" w:space="0" w:color="auto"/>
        <w:right w:val="none" w:sz="0" w:space="0" w:color="auto"/>
      </w:divBdr>
    </w:div>
    <w:div w:id="1679426188">
      <w:bodyDiv w:val="1"/>
      <w:marLeft w:val="0"/>
      <w:marRight w:val="0"/>
      <w:marTop w:val="0"/>
      <w:marBottom w:val="0"/>
      <w:divBdr>
        <w:top w:val="none" w:sz="0" w:space="0" w:color="auto"/>
        <w:left w:val="none" w:sz="0" w:space="0" w:color="auto"/>
        <w:bottom w:val="none" w:sz="0" w:space="0" w:color="auto"/>
        <w:right w:val="none" w:sz="0" w:space="0" w:color="auto"/>
      </w:divBdr>
    </w:div>
    <w:div w:id="1680885726">
      <w:bodyDiv w:val="1"/>
      <w:marLeft w:val="0"/>
      <w:marRight w:val="0"/>
      <w:marTop w:val="0"/>
      <w:marBottom w:val="0"/>
      <w:divBdr>
        <w:top w:val="none" w:sz="0" w:space="0" w:color="auto"/>
        <w:left w:val="none" w:sz="0" w:space="0" w:color="auto"/>
        <w:bottom w:val="none" w:sz="0" w:space="0" w:color="auto"/>
        <w:right w:val="none" w:sz="0" w:space="0" w:color="auto"/>
      </w:divBdr>
    </w:div>
    <w:div w:id="1683581462">
      <w:bodyDiv w:val="1"/>
      <w:marLeft w:val="0"/>
      <w:marRight w:val="0"/>
      <w:marTop w:val="0"/>
      <w:marBottom w:val="0"/>
      <w:divBdr>
        <w:top w:val="none" w:sz="0" w:space="0" w:color="auto"/>
        <w:left w:val="none" w:sz="0" w:space="0" w:color="auto"/>
        <w:bottom w:val="none" w:sz="0" w:space="0" w:color="auto"/>
        <w:right w:val="none" w:sz="0" w:space="0" w:color="auto"/>
      </w:divBdr>
    </w:div>
    <w:div w:id="1718356837">
      <w:bodyDiv w:val="1"/>
      <w:marLeft w:val="0"/>
      <w:marRight w:val="0"/>
      <w:marTop w:val="0"/>
      <w:marBottom w:val="0"/>
      <w:divBdr>
        <w:top w:val="none" w:sz="0" w:space="0" w:color="auto"/>
        <w:left w:val="none" w:sz="0" w:space="0" w:color="auto"/>
        <w:bottom w:val="none" w:sz="0" w:space="0" w:color="auto"/>
        <w:right w:val="none" w:sz="0" w:space="0" w:color="auto"/>
      </w:divBdr>
    </w:div>
    <w:div w:id="1754281572">
      <w:bodyDiv w:val="1"/>
      <w:marLeft w:val="0"/>
      <w:marRight w:val="0"/>
      <w:marTop w:val="0"/>
      <w:marBottom w:val="0"/>
      <w:divBdr>
        <w:top w:val="none" w:sz="0" w:space="0" w:color="auto"/>
        <w:left w:val="none" w:sz="0" w:space="0" w:color="auto"/>
        <w:bottom w:val="none" w:sz="0" w:space="0" w:color="auto"/>
        <w:right w:val="none" w:sz="0" w:space="0" w:color="auto"/>
      </w:divBdr>
    </w:div>
    <w:div w:id="1791970736">
      <w:bodyDiv w:val="1"/>
      <w:marLeft w:val="0"/>
      <w:marRight w:val="0"/>
      <w:marTop w:val="0"/>
      <w:marBottom w:val="0"/>
      <w:divBdr>
        <w:top w:val="none" w:sz="0" w:space="0" w:color="auto"/>
        <w:left w:val="none" w:sz="0" w:space="0" w:color="auto"/>
        <w:bottom w:val="none" w:sz="0" w:space="0" w:color="auto"/>
        <w:right w:val="none" w:sz="0" w:space="0" w:color="auto"/>
      </w:divBdr>
    </w:div>
    <w:div w:id="1815902569">
      <w:bodyDiv w:val="1"/>
      <w:marLeft w:val="0"/>
      <w:marRight w:val="0"/>
      <w:marTop w:val="0"/>
      <w:marBottom w:val="0"/>
      <w:divBdr>
        <w:top w:val="none" w:sz="0" w:space="0" w:color="auto"/>
        <w:left w:val="none" w:sz="0" w:space="0" w:color="auto"/>
        <w:bottom w:val="none" w:sz="0" w:space="0" w:color="auto"/>
        <w:right w:val="none" w:sz="0" w:space="0" w:color="auto"/>
      </w:divBdr>
    </w:div>
    <w:div w:id="1849103590">
      <w:bodyDiv w:val="1"/>
      <w:marLeft w:val="0"/>
      <w:marRight w:val="0"/>
      <w:marTop w:val="0"/>
      <w:marBottom w:val="0"/>
      <w:divBdr>
        <w:top w:val="none" w:sz="0" w:space="0" w:color="auto"/>
        <w:left w:val="none" w:sz="0" w:space="0" w:color="auto"/>
        <w:bottom w:val="none" w:sz="0" w:space="0" w:color="auto"/>
        <w:right w:val="none" w:sz="0" w:space="0" w:color="auto"/>
      </w:divBdr>
    </w:div>
    <w:div w:id="1853759944">
      <w:bodyDiv w:val="1"/>
      <w:marLeft w:val="0"/>
      <w:marRight w:val="0"/>
      <w:marTop w:val="0"/>
      <w:marBottom w:val="0"/>
      <w:divBdr>
        <w:top w:val="none" w:sz="0" w:space="0" w:color="auto"/>
        <w:left w:val="none" w:sz="0" w:space="0" w:color="auto"/>
        <w:bottom w:val="none" w:sz="0" w:space="0" w:color="auto"/>
        <w:right w:val="none" w:sz="0" w:space="0" w:color="auto"/>
      </w:divBdr>
    </w:div>
    <w:div w:id="1914006333">
      <w:bodyDiv w:val="1"/>
      <w:marLeft w:val="0"/>
      <w:marRight w:val="0"/>
      <w:marTop w:val="0"/>
      <w:marBottom w:val="0"/>
      <w:divBdr>
        <w:top w:val="none" w:sz="0" w:space="0" w:color="auto"/>
        <w:left w:val="none" w:sz="0" w:space="0" w:color="auto"/>
        <w:bottom w:val="none" w:sz="0" w:space="0" w:color="auto"/>
        <w:right w:val="none" w:sz="0" w:space="0" w:color="auto"/>
      </w:divBdr>
    </w:div>
    <w:div w:id="1978294344">
      <w:bodyDiv w:val="1"/>
      <w:marLeft w:val="0"/>
      <w:marRight w:val="0"/>
      <w:marTop w:val="0"/>
      <w:marBottom w:val="0"/>
      <w:divBdr>
        <w:top w:val="none" w:sz="0" w:space="0" w:color="auto"/>
        <w:left w:val="none" w:sz="0" w:space="0" w:color="auto"/>
        <w:bottom w:val="none" w:sz="0" w:space="0" w:color="auto"/>
        <w:right w:val="none" w:sz="0" w:space="0" w:color="auto"/>
      </w:divBdr>
    </w:div>
    <w:div w:id="2002613355">
      <w:bodyDiv w:val="1"/>
      <w:marLeft w:val="0"/>
      <w:marRight w:val="0"/>
      <w:marTop w:val="0"/>
      <w:marBottom w:val="0"/>
      <w:divBdr>
        <w:top w:val="none" w:sz="0" w:space="0" w:color="auto"/>
        <w:left w:val="none" w:sz="0" w:space="0" w:color="auto"/>
        <w:bottom w:val="none" w:sz="0" w:space="0" w:color="auto"/>
        <w:right w:val="none" w:sz="0" w:space="0" w:color="auto"/>
      </w:divBdr>
    </w:div>
    <w:div w:id="2030177158">
      <w:bodyDiv w:val="1"/>
      <w:marLeft w:val="0"/>
      <w:marRight w:val="0"/>
      <w:marTop w:val="0"/>
      <w:marBottom w:val="0"/>
      <w:divBdr>
        <w:top w:val="none" w:sz="0" w:space="0" w:color="auto"/>
        <w:left w:val="none" w:sz="0" w:space="0" w:color="auto"/>
        <w:bottom w:val="none" w:sz="0" w:space="0" w:color="auto"/>
        <w:right w:val="none" w:sz="0" w:space="0" w:color="auto"/>
      </w:divBdr>
    </w:div>
    <w:div w:id="2039114188">
      <w:bodyDiv w:val="1"/>
      <w:marLeft w:val="0"/>
      <w:marRight w:val="0"/>
      <w:marTop w:val="0"/>
      <w:marBottom w:val="0"/>
      <w:divBdr>
        <w:top w:val="none" w:sz="0" w:space="0" w:color="auto"/>
        <w:left w:val="none" w:sz="0" w:space="0" w:color="auto"/>
        <w:bottom w:val="none" w:sz="0" w:space="0" w:color="auto"/>
        <w:right w:val="none" w:sz="0" w:space="0" w:color="auto"/>
      </w:divBdr>
    </w:div>
    <w:div w:id="2047022094">
      <w:bodyDiv w:val="1"/>
      <w:marLeft w:val="0"/>
      <w:marRight w:val="0"/>
      <w:marTop w:val="0"/>
      <w:marBottom w:val="0"/>
      <w:divBdr>
        <w:top w:val="none" w:sz="0" w:space="0" w:color="auto"/>
        <w:left w:val="none" w:sz="0" w:space="0" w:color="auto"/>
        <w:bottom w:val="none" w:sz="0" w:space="0" w:color="auto"/>
        <w:right w:val="none" w:sz="0" w:space="0" w:color="auto"/>
      </w:divBdr>
    </w:div>
    <w:div w:id="2113083339">
      <w:bodyDiv w:val="1"/>
      <w:marLeft w:val="0"/>
      <w:marRight w:val="0"/>
      <w:marTop w:val="0"/>
      <w:marBottom w:val="0"/>
      <w:divBdr>
        <w:top w:val="none" w:sz="0" w:space="0" w:color="auto"/>
        <w:left w:val="none" w:sz="0" w:space="0" w:color="auto"/>
        <w:bottom w:val="none" w:sz="0" w:space="0" w:color="auto"/>
        <w:right w:val="none" w:sz="0" w:space="0" w:color="auto"/>
      </w:divBdr>
    </w:div>
    <w:div w:id="2118139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garantf1://70253464.104/" TargetMode="External"/><Relationship Id="rId18" Type="http://schemas.openxmlformats.org/officeDocument/2006/relationships/hyperlink" Target="consultantplus://offline/ref=4E4CA5516A06F514EF90CBD956D470A48088328D4BAC64BD40A50E208F0D3549756EA57665849352ADoCK"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mailto:tcheb@yandex.ru" TargetMode="External"/><Relationship Id="rId7" Type="http://schemas.openxmlformats.org/officeDocument/2006/relationships/footnotes" Target="footnotes.xml"/><Relationship Id="rId12" Type="http://schemas.openxmlformats.org/officeDocument/2006/relationships/hyperlink" Target="file:///C:\Users\Chebikina\Desktop\&#1079;&#1072;&#1082;&#1091;&#1087;&#1082;&#1080;\&#1079;&#1072;&#1087;&#1088;&#1086;&#1089;%20&#1087;&#1088;&#1077;&#1076;&#1083;&#1086;&#1078;&#1077;&#1085;&#1080;&#1081;\&#1047;&#1055;%2040%20&#1090;&#1077;&#1082;&#1091;&#1097;&#1080;&#1081;%20&#1088;&#1077;&#1084;&#1086;&#1085;&#1090;%20&#1085;&#1072;&#1088;&#1091;&#1078;&#1085;&#1099;&#1093;%20&#1074;&#1086;&#1076;&#1086;&#1089;&#1090;&#1086;&#1082;&#1086;&#1074;\&#1044;&#1054;&#1050;&#1059;&#1052;&#1045;&#1053;&#1058;&#1040;&#1062;&#1048;&#1071;%20&#1047;&#1055;%2040%20&#1090;&#1077;&#1082;&#1091;&#1097;&#1080;&#1081;%20&#1088;&#1077;&#1084;&#1086;&#1085;&#1090;%20&#1074;&#1086;&#1076;&#1086;&#1089;&#1090;&#1086;&#1082;&#1086;&#1074;.doc" TargetMode="External"/><Relationship Id="rId17" Type="http://schemas.openxmlformats.org/officeDocument/2006/relationships/hyperlink" Target="consultantplus://offline/ref=4E4CA5516A06F514EF90CBD956D470A48088328D4BAC64BD40A50E208F0D3549756EA57667A8o3K" TargetMode="External"/><Relationship Id="rId25" Type="http://schemas.openxmlformats.org/officeDocument/2006/relationships/hyperlink" Target="http://www.zakupki.gov.ru/223" TargetMode="External"/><Relationship Id="rId2" Type="http://schemas.openxmlformats.org/officeDocument/2006/relationships/numbering" Target="numbering.xml"/><Relationship Id="rId16" Type="http://schemas.openxmlformats.org/officeDocument/2006/relationships/hyperlink" Target="http://ivo.garant.ru/document?id=70719336&amp;sub=2000" TargetMode="External"/><Relationship Id="rId20" Type="http://schemas.openxmlformats.org/officeDocument/2006/relationships/hyperlink" Target="consultantplus://offline/ref=BAC64CFE7404521C5F0AB3368A62A7EE39EC49C4B317916B564E9E4A86YFf3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25267.3012/" TargetMode="External"/><Relationship Id="rId24" Type="http://schemas.openxmlformats.org/officeDocument/2006/relationships/hyperlink" Target="http://www.wpts.vbg.ru" TargetMode="External"/><Relationship Id="rId5" Type="http://schemas.openxmlformats.org/officeDocument/2006/relationships/settings" Target="settings.xml"/><Relationship Id="rId15" Type="http://schemas.openxmlformats.org/officeDocument/2006/relationships/hyperlink" Target="http://ivo.garant.ru/document?id=70719336&amp;sub=3000" TargetMode="External"/><Relationship Id="rId23" Type="http://schemas.openxmlformats.org/officeDocument/2006/relationships/hyperlink" Target="http://www.wpts.vbg.ru" TargetMode="External"/><Relationship Id="rId10" Type="http://schemas.openxmlformats.org/officeDocument/2006/relationships/hyperlink" Target="garantF1://890941.1829" TargetMode="External"/><Relationship Id="rId19" Type="http://schemas.openxmlformats.org/officeDocument/2006/relationships/hyperlink" Target="consultantplus://offline/ref=4E4CA5516A06F514EF90CBD956D470A48088328D4BAC64BD40A50E208F0D3549756EA57665849352ADoCK"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ivo.garant.ru/document?id=70719336&amp;sub=1000" TargetMode="External"/><Relationship Id="rId22" Type="http://schemas.openxmlformats.org/officeDocument/2006/relationships/hyperlink" Target="http://www.zakupki.gov.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FB86E-32FD-46DC-828F-8EC4E7288B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623</TotalTime>
  <Pages>1</Pages>
  <Words>12960</Words>
  <Characters>73874</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86661</CharactersWithSpaces>
  <SharedDoc>false</SharedDoc>
  <HLinks>
    <vt:vector size="30" baseType="variant">
      <vt:variant>
        <vt:i4>4128816</vt:i4>
      </vt:variant>
      <vt:variant>
        <vt:i4>12</vt:i4>
      </vt:variant>
      <vt:variant>
        <vt:i4>0</vt:i4>
      </vt:variant>
      <vt:variant>
        <vt:i4>5</vt:i4>
      </vt:variant>
      <vt:variant>
        <vt:lpwstr>http://www.wpts.vbg.ru/</vt:lpwstr>
      </vt:variant>
      <vt:variant>
        <vt:lpwstr/>
      </vt:variant>
      <vt:variant>
        <vt:i4>6553624</vt:i4>
      </vt:variant>
      <vt:variant>
        <vt:i4>9</vt:i4>
      </vt:variant>
      <vt:variant>
        <vt:i4>0</vt:i4>
      </vt:variant>
      <vt:variant>
        <vt:i4>5</vt:i4>
      </vt:variant>
      <vt:variant>
        <vt:lpwstr>mailto:marina.makarova1971@mail.ru</vt:lpwstr>
      </vt:variant>
      <vt:variant>
        <vt:lpwstr/>
      </vt:variant>
      <vt:variant>
        <vt:i4>3407886</vt:i4>
      </vt:variant>
      <vt:variant>
        <vt:i4>6</vt:i4>
      </vt:variant>
      <vt:variant>
        <vt:i4>0</vt:i4>
      </vt:variant>
      <vt:variant>
        <vt:i4>5</vt:i4>
      </vt:variant>
      <vt:variant>
        <vt:lpwstr>mailto:belboiler@yandex.ru</vt:lpwstr>
      </vt:variant>
      <vt:variant>
        <vt:lpwstr/>
      </vt:variant>
      <vt:variant>
        <vt:i4>3407886</vt:i4>
      </vt:variant>
      <vt:variant>
        <vt:i4>3</vt:i4>
      </vt:variant>
      <vt:variant>
        <vt:i4>0</vt:i4>
      </vt:variant>
      <vt:variant>
        <vt:i4>5</vt:i4>
      </vt:variant>
      <vt:variant>
        <vt:lpwstr>mailto:belboiler@yandex.ru</vt:lpwstr>
      </vt:variant>
      <vt:variant>
        <vt:lpwstr/>
      </vt:variant>
      <vt:variant>
        <vt:i4>4128816</vt:i4>
      </vt:variant>
      <vt:variant>
        <vt:i4>0</vt:i4>
      </vt:variant>
      <vt:variant>
        <vt:i4>0</vt:i4>
      </vt:variant>
      <vt:variant>
        <vt:i4>5</vt:i4>
      </vt:variant>
      <vt:variant>
        <vt:lpwstr>http://www.wpts.vbg.ru/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user13</dc:creator>
  <cp:lastModifiedBy>Чебыкина Елена Анатольевна</cp:lastModifiedBy>
  <cp:revision>136</cp:revision>
  <cp:lastPrinted>2019-06-13T05:17:00Z</cp:lastPrinted>
  <dcterms:created xsi:type="dcterms:W3CDTF">2018-08-08T08:29:00Z</dcterms:created>
  <dcterms:modified xsi:type="dcterms:W3CDTF">2019-06-13T06:52:00Z</dcterms:modified>
</cp:coreProperties>
</file>